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B673" w14:textId="789A9900" w:rsidR="003E55F1" w:rsidRDefault="003E55F1" w:rsidP="00C30037">
      <w:pPr>
        <w:rPr>
          <w:rFonts w:eastAsiaTheme="majorEastAsia" w:cstheme="majorBidi"/>
          <w:color w:val="000000" w:themeColor="text1"/>
          <w:sz w:val="28"/>
          <w:szCs w:val="32"/>
        </w:rPr>
      </w:pPr>
    </w:p>
    <w:p w14:paraId="33377E8A" w14:textId="1D646566" w:rsidR="00FE4B8B" w:rsidRPr="007B238E" w:rsidRDefault="000D56F9" w:rsidP="00C30037">
      <w:pPr>
        <w:rPr>
          <w:rFonts w:eastAsiaTheme="majorEastAsia" w:cstheme="majorBidi"/>
          <w:color w:val="000000" w:themeColor="text1"/>
          <w:sz w:val="28"/>
          <w:szCs w:val="32"/>
        </w:rPr>
      </w:pPr>
      <w:r w:rsidRPr="000D56F9">
        <w:rPr>
          <w:rFonts w:eastAsiaTheme="majorEastAsia" w:cstheme="majorBidi"/>
          <w:color w:val="000000" w:themeColor="text1"/>
          <w:sz w:val="28"/>
          <w:szCs w:val="32"/>
        </w:rPr>
        <w:t xml:space="preserve">Popular culture, ways of struggle and the alternative, through </w:t>
      </w:r>
      <w:r w:rsidR="00235ACD">
        <w:rPr>
          <w:rFonts w:eastAsiaTheme="majorEastAsia" w:cstheme="majorBidi"/>
          <w:color w:val="000000" w:themeColor="text1"/>
          <w:sz w:val="28"/>
          <w:szCs w:val="32"/>
        </w:rPr>
        <w:t xml:space="preserve">Charli XCX and </w:t>
      </w:r>
      <w:r w:rsidRPr="000D56F9">
        <w:rPr>
          <w:rFonts w:eastAsiaTheme="majorEastAsia" w:cstheme="majorBidi"/>
          <w:color w:val="000000" w:themeColor="text1"/>
          <w:sz w:val="28"/>
          <w:szCs w:val="32"/>
        </w:rPr>
        <w:t>hyperpop music.</w:t>
      </w:r>
    </w:p>
    <w:p w14:paraId="4ED98923" w14:textId="77777777" w:rsidR="002C0264" w:rsidRPr="007B238E" w:rsidRDefault="002C0264" w:rsidP="0050719A">
      <w:pPr>
        <w:rPr>
          <w:i/>
          <w:iCs/>
        </w:rPr>
      </w:pPr>
    </w:p>
    <w:p w14:paraId="0A6EF263" w14:textId="6F8DE05F" w:rsidR="002C0264" w:rsidRPr="007B238E" w:rsidRDefault="00B20E3E" w:rsidP="00EC4A87">
      <w:pPr>
        <w:pStyle w:val="Heading1"/>
      </w:pPr>
      <w:r w:rsidRPr="007B238E">
        <w:t>Introduction</w:t>
      </w:r>
    </w:p>
    <w:p w14:paraId="27773F08" w14:textId="4D5E0A97" w:rsidR="00904796" w:rsidRPr="007B238E" w:rsidRDefault="00475073" w:rsidP="003E55F1">
      <w:r w:rsidRPr="007B238E">
        <w:t>Coronavirus</w:t>
      </w:r>
      <w:r w:rsidR="00FE411E" w:rsidRPr="007B238E">
        <w:t xml:space="preserve"> </w:t>
      </w:r>
      <w:r w:rsidR="00647DCB" w:rsidRPr="007B238E">
        <w:t xml:space="preserve">‘lockdown' was a moment of </w:t>
      </w:r>
      <w:r w:rsidR="006D6F8D" w:rsidRPr="007B238E">
        <w:t xml:space="preserve">capitalist </w:t>
      </w:r>
      <w:r w:rsidR="00647DCB" w:rsidRPr="007B238E">
        <w:t>acceleration</w:t>
      </w:r>
      <w:r w:rsidR="00CC5EC7" w:rsidRPr="007B238E">
        <w:t xml:space="preserve">. </w:t>
      </w:r>
      <w:r w:rsidR="000D4AF7" w:rsidRPr="007B238E">
        <w:t>A</w:t>
      </w:r>
      <w:r w:rsidR="006D6F8D" w:rsidRPr="007B238E">
        <w:t>s</w:t>
      </w:r>
      <w:r w:rsidR="00CC5EC7" w:rsidRPr="007B238E">
        <w:t xml:space="preserve"> </w:t>
      </w:r>
      <w:r w:rsidRPr="007B238E">
        <w:t>Modernity’s</w:t>
      </w:r>
      <w:r w:rsidR="00150CF5" w:rsidRPr="007B238E">
        <w:t xml:space="preserve"> </w:t>
      </w:r>
      <w:r w:rsidR="00270F67" w:rsidRPr="007B238E">
        <w:t>vehicles</w:t>
      </w:r>
      <w:r w:rsidR="00150CF5" w:rsidRPr="007B238E">
        <w:t xml:space="preserve"> ground to a halt, </w:t>
      </w:r>
      <w:r w:rsidR="0029330B" w:rsidRPr="007B238E">
        <w:t>I</w:t>
      </w:r>
      <w:r w:rsidR="003F517E" w:rsidRPr="007B238E">
        <w:t>nstagram, Snap Chat</w:t>
      </w:r>
      <w:r w:rsidR="002A55AE" w:rsidRPr="007B238E">
        <w:t>, Twitter</w:t>
      </w:r>
      <w:r w:rsidR="0029330B" w:rsidRPr="007B238E">
        <w:t>,</w:t>
      </w:r>
      <w:r w:rsidR="003F517E" w:rsidRPr="007B238E">
        <w:t xml:space="preserve"> YouTube</w:t>
      </w:r>
      <w:r w:rsidR="0029330B" w:rsidRPr="007B238E">
        <w:t xml:space="preserve"> and TikTok networked video</w:t>
      </w:r>
      <w:r w:rsidR="008544FB" w:rsidRPr="007B238E">
        <w:t>s</w:t>
      </w:r>
      <w:r w:rsidR="00AE5A6B" w:rsidRPr="007B238E">
        <w:t xml:space="preserve"> and </w:t>
      </w:r>
      <w:r w:rsidR="0029330B" w:rsidRPr="007B238E">
        <w:t>narrative</w:t>
      </w:r>
      <w:r w:rsidR="00AE5A6B" w:rsidRPr="007B238E">
        <w:t>s</w:t>
      </w:r>
      <w:r w:rsidR="003F517E" w:rsidRPr="007B238E">
        <w:t xml:space="preserve"> </w:t>
      </w:r>
      <w:r w:rsidR="00561441" w:rsidRPr="007B238E">
        <w:t>accumulated</w:t>
      </w:r>
      <w:r w:rsidR="00527E28">
        <w:t xml:space="preserve">; </w:t>
      </w:r>
      <w:r w:rsidR="008E21E7" w:rsidRPr="007B238E">
        <w:t>TikTok's</w:t>
      </w:r>
      <w:r w:rsidR="008C528F" w:rsidRPr="007B238E">
        <w:t xml:space="preserve"> </w:t>
      </w:r>
      <w:r w:rsidR="00AE5A6B" w:rsidRPr="007B238E">
        <w:t>meteoric rise</w:t>
      </w:r>
      <w:r w:rsidR="00DB7D9C">
        <w:t xml:space="preserve"> was</w:t>
      </w:r>
      <w:r w:rsidR="002B0F66" w:rsidRPr="007B238E">
        <w:t xml:space="preserve"> </w:t>
      </w:r>
      <w:r w:rsidR="00527E28">
        <w:t xml:space="preserve">only really </w:t>
      </w:r>
      <w:r w:rsidR="002B0F66" w:rsidRPr="007B238E">
        <w:t xml:space="preserve">a </w:t>
      </w:r>
      <w:r w:rsidR="008C528F" w:rsidRPr="007B238E">
        <w:t xml:space="preserve">symptom of </w:t>
      </w:r>
      <w:r w:rsidR="000D4AF7" w:rsidRPr="007B238E">
        <w:t xml:space="preserve">a </w:t>
      </w:r>
      <w:r w:rsidR="008C528F" w:rsidRPr="007B238E">
        <w:t xml:space="preserve">wider and more </w:t>
      </w:r>
      <w:r w:rsidR="005472A3" w:rsidRPr="007B238E">
        <w:t>profound</w:t>
      </w:r>
      <w:r w:rsidR="008C528F" w:rsidRPr="007B238E">
        <w:t xml:space="preserve"> shift</w:t>
      </w:r>
      <w:r w:rsidR="005472A3" w:rsidRPr="007B238E">
        <w:t xml:space="preserve"> </w:t>
      </w:r>
      <w:r w:rsidR="008E21E7" w:rsidRPr="007B238E">
        <w:t xml:space="preserve">in </w:t>
      </w:r>
      <w:r w:rsidR="005472A3" w:rsidRPr="007B238E">
        <w:t xml:space="preserve">which networked </w:t>
      </w:r>
      <w:r w:rsidR="00BD04B8" w:rsidRPr="007B238E">
        <w:t>video</w:t>
      </w:r>
      <w:r w:rsidR="0075093D" w:rsidRPr="007B238E">
        <w:t xml:space="preserve">s and </w:t>
      </w:r>
      <w:r w:rsidR="00BD04B8" w:rsidRPr="007B238E">
        <w:t>narrative</w:t>
      </w:r>
      <w:r w:rsidR="0075093D" w:rsidRPr="007B238E">
        <w:t>s</w:t>
      </w:r>
      <w:r w:rsidR="005F6D45" w:rsidRPr="007B238E">
        <w:t xml:space="preserve"> </w:t>
      </w:r>
      <w:r w:rsidR="00B80058" w:rsidRPr="007B238E">
        <w:t xml:space="preserve">captured just about </w:t>
      </w:r>
      <w:r w:rsidR="005F6D45" w:rsidRPr="007B238E">
        <w:t>every aspect of popular culture, psychic energy</w:t>
      </w:r>
      <w:r w:rsidR="0044298B" w:rsidRPr="007B238E">
        <w:t>, and social reflex</w:t>
      </w:r>
      <w:r w:rsidR="002D720F" w:rsidRPr="007B238E">
        <w:t>.</w:t>
      </w:r>
      <w:r w:rsidR="0044298B" w:rsidRPr="007B238E">
        <w:t xml:space="preserve"> </w:t>
      </w:r>
    </w:p>
    <w:p w14:paraId="77FC57A2" w14:textId="77777777" w:rsidR="00811D4B" w:rsidRPr="007B238E" w:rsidRDefault="00811D4B" w:rsidP="00827663"/>
    <w:p w14:paraId="5445229D" w14:textId="6FFF6A62" w:rsidR="00804735" w:rsidRDefault="004B2B39" w:rsidP="003E55F1">
      <w:r w:rsidRPr="007B238E">
        <w:t>T</w:t>
      </w:r>
      <w:r w:rsidR="00811D4B" w:rsidRPr="007B238E">
        <w:t xml:space="preserve">his </w:t>
      </w:r>
      <w:r w:rsidR="003E55F1">
        <w:t>working paper</w:t>
      </w:r>
      <w:r w:rsidR="006C5865">
        <w:t xml:space="preserve"> </w:t>
      </w:r>
      <w:r w:rsidR="002A45EB" w:rsidRPr="007B238E">
        <w:t>addresses</w:t>
      </w:r>
      <w:r w:rsidR="00811D4B" w:rsidRPr="007B238E">
        <w:t xml:space="preserve"> </w:t>
      </w:r>
      <w:r w:rsidR="003C17CD" w:rsidRPr="007B238E">
        <w:t>one</w:t>
      </w:r>
      <w:r w:rsidR="004310E3" w:rsidRPr="007B238E">
        <w:t xml:space="preserve"> </w:t>
      </w:r>
      <w:r w:rsidR="00AE5A6B" w:rsidRPr="007B238E">
        <w:t xml:space="preserve">dimension </w:t>
      </w:r>
      <w:r w:rsidR="004310E3" w:rsidRPr="007B238E">
        <w:t xml:space="preserve">of </w:t>
      </w:r>
      <w:r w:rsidR="00AE5A6B" w:rsidRPr="007B238E">
        <w:t>this</w:t>
      </w:r>
      <w:r w:rsidR="004310E3" w:rsidRPr="007B238E">
        <w:t xml:space="preserve"> transformation</w:t>
      </w:r>
      <w:r w:rsidR="003524AC" w:rsidRPr="007B238E">
        <w:t>;</w:t>
      </w:r>
      <w:r w:rsidR="000D4AF7" w:rsidRPr="007B238E">
        <w:t xml:space="preserve"> the reformation of </w:t>
      </w:r>
      <w:r w:rsidR="008544FB" w:rsidRPr="007B238E">
        <w:t xml:space="preserve">sound </w:t>
      </w:r>
      <w:r w:rsidR="00616D56" w:rsidRPr="007B238E">
        <w:t>culture</w:t>
      </w:r>
      <w:r w:rsidR="000D4AF7" w:rsidRPr="007B238E">
        <w:t xml:space="preserve">, and </w:t>
      </w:r>
      <w:r w:rsidR="003C17CD" w:rsidRPr="007B238E">
        <w:t>does so through the</w:t>
      </w:r>
      <w:r w:rsidR="00CA0377" w:rsidRPr="007B238E">
        <w:t xml:space="preserve"> </w:t>
      </w:r>
      <w:r w:rsidR="00AB2312" w:rsidRPr="007B238E">
        <w:t>stor</w:t>
      </w:r>
      <w:r w:rsidR="000B529A">
        <w:t>y</w:t>
      </w:r>
      <w:r w:rsidR="00AB2312" w:rsidRPr="007B238E">
        <w:t xml:space="preserve"> of </w:t>
      </w:r>
      <w:r w:rsidR="007E706E" w:rsidRPr="007B238E">
        <w:t xml:space="preserve">the </w:t>
      </w:r>
      <w:r w:rsidR="00987E75" w:rsidRPr="007B238E">
        <w:t xml:space="preserve">Essex </w:t>
      </w:r>
      <w:r w:rsidR="008A4F51" w:rsidRPr="007B238E">
        <w:t>hyper</w:t>
      </w:r>
      <w:r w:rsidR="00105A94" w:rsidRPr="007B238E">
        <w:t>pop</w:t>
      </w:r>
      <w:r w:rsidR="00AE6988">
        <w:t xml:space="preserve"> </w:t>
      </w:r>
      <w:r w:rsidR="00105A94" w:rsidRPr="007B238E">
        <w:t>star Charli XCX</w:t>
      </w:r>
      <w:r w:rsidR="000B529A">
        <w:t xml:space="preserve">, now better known for ‘Brat Summer’ and her endorsement of Kamala Harris </w:t>
      </w:r>
      <w:r w:rsidR="007F6929">
        <w:t>as</w:t>
      </w:r>
      <w:r w:rsidR="000B529A">
        <w:t xml:space="preserve"> president</w:t>
      </w:r>
      <w:r w:rsidR="007F6929">
        <w:t>.</w:t>
      </w:r>
    </w:p>
    <w:p w14:paraId="6FAAF92F" w14:textId="77777777" w:rsidR="00804735" w:rsidRDefault="00804735" w:rsidP="00C16133"/>
    <w:p w14:paraId="3DBD43D5" w14:textId="392B3C1F" w:rsidR="00804735" w:rsidRDefault="000B529A" w:rsidP="003E55F1">
      <w:r>
        <w:t>Four years earlier, d</w:t>
      </w:r>
      <w:r w:rsidR="00804735">
        <w:t xml:space="preserve">uring the pandemic, Charli XCX was </w:t>
      </w:r>
      <w:r w:rsidR="00804735" w:rsidRPr="007B238E">
        <w:t xml:space="preserve">the subject of </w:t>
      </w:r>
      <w:r w:rsidR="00804735">
        <w:t xml:space="preserve">a </w:t>
      </w:r>
      <w:r w:rsidR="00804735" w:rsidRPr="007B238E">
        <w:t xml:space="preserve">television </w:t>
      </w:r>
      <w:r w:rsidR="00804735">
        <w:t>documentary p</w:t>
      </w:r>
      <w:r w:rsidR="00804735" w:rsidRPr="007B238E">
        <w:t>roduced by the BBC</w:t>
      </w:r>
      <w:r w:rsidR="00804735">
        <w:t>.</w:t>
      </w:r>
      <w:r w:rsidR="00804735" w:rsidRPr="007B238E">
        <w:t xml:space="preserve"> </w:t>
      </w:r>
      <w:r w:rsidR="007F6929">
        <w:t xml:space="preserve">The documentary </w:t>
      </w:r>
      <w:r w:rsidR="001822D6" w:rsidRPr="003E55F1">
        <w:rPr>
          <w:i/>
          <w:iCs/>
        </w:rPr>
        <w:t>Charli</w:t>
      </w:r>
      <w:r w:rsidR="001B0F13" w:rsidRPr="003E55F1">
        <w:rPr>
          <w:i/>
          <w:iCs/>
        </w:rPr>
        <w:t xml:space="preserve"> </w:t>
      </w:r>
      <w:r w:rsidR="00B625CA" w:rsidRPr="003E55F1">
        <w:rPr>
          <w:i/>
          <w:iCs/>
        </w:rPr>
        <w:t>XCX</w:t>
      </w:r>
      <w:r w:rsidR="001B0F13" w:rsidRPr="003E55F1">
        <w:rPr>
          <w:i/>
          <w:iCs/>
        </w:rPr>
        <w:t>:</w:t>
      </w:r>
      <w:r w:rsidR="00B625CA" w:rsidRPr="003E55F1">
        <w:rPr>
          <w:i/>
          <w:iCs/>
        </w:rPr>
        <w:t xml:space="preserve"> </w:t>
      </w:r>
      <w:r w:rsidR="00747D4B" w:rsidRPr="003E55F1">
        <w:rPr>
          <w:i/>
          <w:iCs/>
        </w:rPr>
        <w:t xml:space="preserve">Alone </w:t>
      </w:r>
      <w:r w:rsidR="001B0F13" w:rsidRPr="003E55F1">
        <w:rPr>
          <w:i/>
          <w:iCs/>
        </w:rPr>
        <w:t>Together</w:t>
      </w:r>
      <w:r w:rsidR="004B2B39" w:rsidRPr="007B238E">
        <w:t xml:space="preserve"> </w:t>
      </w:r>
      <w:r w:rsidR="00804735">
        <w:t>wa</w:t>
      </w:r>
      <w:r w:rsidR="00CA1C54" w:rsidRPr="007B238E">
        <w:t>s</w:t>
      </w:r>
      <w:r w:rsidR="00394E01" w:rsidRPr="007B238E">
        <w:t xml:space="preserve"> largely self</w:t>
      </w:r>
      <w:r w:rsidR="00FA1A77" w:rsidRPr="007B238E">
        <w:t>-</w:t>
      </w:r>
      <w:r w:rsidR="00394E01" w:rsidRPr="007B238E">
        <w:t>shot</w:t>
      </w:r>
      <w:r w:rsidR="00B71694" w:rsidRPr="007B238E">
        <w:t xml:space="preserve"> </w:t>
      </w:r>
      <w:r w:rsidR="00CC75C1" w:rsidRPr="007B238E">
        <w:t xml:space="preserve">in Los Angeles </w:t>
      </w:r>
      <w:r w:rsidR="00C63913" w:rsidRPr="007B238E">
        <w:t>where</w:t>
      </w:r>
      <w:r w:rsidR="00CA1C54" w:rsidRPr="007B238E">
        <w:t xml:space="preserve"> Charli </w:t>
      </w:r>
      <w:r w:rsidR="00804735">
        <w:t xml:space="preserve">was </w:t>
      </w:r>
      <w:r w:rsidR="00C63913" w:rsidRPr="007B238E">
        <w:t>isolating with</w:t>
      </w:r>
      <w:r w:rsidR="00CC75C1" w:rsidRPr="007B238E">
        <w:t xml:space="preserve"> her then partner Huck Wong</w:t>
      </w:r>
      <w:r w:rsidR="00C42F1B" w:rsidRPr="007B238E">
        <w:t>,</w:t>
      </w:r>
      <w:r w:rsidR="00CC75C1" w:rsidRPr="007B238E">
        <w:t xml:space="preserve"> </w:t>
      </w:r>
      <w:r w:rsidR="00C42F1B" w:rsidRPr="007B238E">
        <w:t>both</w:t>
      </w:r>
      <w:r w:rsidR="00C63913" w:rsidRPr="007B238E">
        <w:t xml:space="preserve"> </w:t>
      </w:r>
      <w:r w:rsidR="00202032" w:rsidRPr="007B238E">
        <w:t xml:space="preserve">privately </w:t>
      </w:r>
      <w:r w:rsidR="00C63913" w:rsidRPr="007B238E">
        <w:t xml:space="preserve">educated at </w:t>
      </w:r>
      <w:r w:rsidR="00C63913" w:rsidRPr="003E55F1">
        <w:t>Bishops Stortford</w:t>
      </w:r>
      <w:r w:rsidR="00C63913" w:rsidRPr="003E55F1">
        <w:rPr>
          <w:u w:val="single"/>
        </w:rPr>
        <w:t xml:space="preserve"> </w:t>
      </w:r>
      <w:r w:rsidR="00C63913" w:rsidRPr="00C8046C">
        <w:t>College</w:t>
      </w:r>
      <w:r w:rsidR="007D47D8" w:rsidRPr="007B238E">
        <w:t>, Essex</w:t>
      </w:r>
      <w:r w:rsidR="00C53955">
        <w:t>, UK</w:t>
      </w:r>
      <w:r w:rsidR="00B71694" w:rsidRPr="007B238E">
        <w:t>.</w:t>
      </w:r>
      <w:r w:rsidR="00401A02" w:rsidRPr="007B238E">
        <w:t xml:space="preserve"> </w:t>
      </w:r>
      <w:r w:rsidR="005B6200" w:rsidRPr="007B238E">
        <w:t xml:space="preserve">The </w:t>
      </w:r>
      <w:r>
        <w:t xml:space="preserve">documentary’s </w:t>
      </w:r>
      <w:r w:rsidR="005B6200" w:rsidRPr="007B238E">
        <w:t>plot hinge</w:t>
      </w:r>
      <w:r w:rsidR="00385DFF" w:rsidRPr="007B238E">
        <w:t>s</w:t>
      </w:r>
      <w:r w:rsidR="005B6200" w:rsidRPr="007B238E">
        <w:t xml:space="preserve"> on the </w:t>
      </w:r>
      <w:r w:rsidR="00D50260" w:rsidRPr="007B238E">
        <w:t>anticipat</w:t>
      </w:r>
      <w:r w:rsidR="007871D7">
        <w:t>ed release</w:t>
      </w:r>
      <w:r w:rsidR="005B6200" w:rsidRPr="007B238E">
        <w:t xml:space="preserve"> of </w:t>
      </w:r>
      <w:r w:rsidR="007F6929">
        <w:t>her fourth studio</w:t>
      </w:r>
      <w:r w:rsidR="005B6200" w:rsidRPr="007B238E">
        <w:t xml:space="preserve"> albu</w:t>
      </w:r>
      <w:r w:rsidR="00804735">
        <w:t xml:space="preserve">m </w:t>
      </w:r>
      <w:r w:rsidR="00804735" w:rsidRPr="003E55F1">
        <w:rPr>
          <w:i/>
          <w:iCs/>
        </w:rPr>
        <w:t>How I'm Feeling Now</w:t>
      </w:r>
      <w:r w:rsidR="007F6929">
        <w:t>, and</w:t>
      </w:r>
      <w:r w:rsidR="005856C3" w:rsidRPr="007B238E">
        <w:t xml:space="preserve"> </w:t>
      </w:r>
      <w:r w:rsidR="00385DFF" w:rsidRPr="007B238E">
        <w:t xml:space="preserve">her </w:t>
      </w:r>
      <w:r w:rsidR="00EE09F8" w:rsidRPr="007B238E">
        <w:t>struggle</w:t>
      </w:r>
      <w:r w:rsidR="00385DFF" w:rsidRPr="007B238E">
        <w:t xml:space="preserve"> with</w:t>
      </w:r>
      <w:r w:rsidR="005B6200" w:rsidRPr="007B238E">
        <w:t xml:space="preserve"> mental ill-health</w:t>
      </w:r>
      <w:r w:rsidR="007871D7">
        <w:t>.</w:t>
      </w:r>
      <w:r w:rsidR="00385DFF" w:rsidRPr="007B238E">
        <w:t xml:space="preserve"> </w:t>
      </w:r>
    </w:p>
    <w:p w14:paraId="5CAA1602" w14:textId="77777777" w:rsidR="003E55F1" w:rsidRDefault="003E55F1" w:rsidP="003E55F1"/>
    <w:p w14:paraId="34D98D88" w14:textId="21D4E836" w:rsidR="00385DFF" w:rsidRPr="007B238E" w:rsidRDefault="00C42F1B" w:rsidP="003E55F1">
      <w:r w:rsidRPr="007B238E">
        <w:t>C</w:t>
      </w:r>
      <w:r w:rsidR="00880C6F" w:rsidRPr="007B238E">
        <w:t xml:space="preserve">ompounded by the isolation of </w:t>
      </w:r>
      <w:r w:rsidR="00202032" w:rsidRPr="007B238E">
        <w:t xml:space="preserve">the </w:t>
      </w:r>
      <w:r w:rsidR="00880C6F" w:rsidRPr="007B238E">
        <w:t>pandemic,</w:t>
      </w:r>
      <w:r w:rsidRPr="007B238E">
        <w:t xml:space="preserve"> </w:t>
      </w:r>
      <w:r w:rsidR="000B529A">
        <w:t xml:space="preserve">the documentary shows how </w:t>
      </w:r>
      <w:r w:rsidR="007F6929">
        <w:t xml:space="preserve">during the album-making process </w:t>
      </w:r>
      <w:r w:rsidR="00EE09F8" w:rsidRPr="007B238E">
        <w:t xml:space="preserve">these </w:t>
      </w:r>
      <w:r w:rsidR="007871D7">
        <w:t>struggles</w:t>
      </w:r>
      <w:r w:rsidR="00EE09F8" w:rsidRPr="007B238E">
        <w:t xml:space="preserve"> </w:t>
      </w:r>
      <w:r w:rsidR="005C768A">
        <w:t>were</w:t>
      </w:r>
      <w:r w:rsidR="00880C6F" w:rsidRPr="007B238E">
        <w:t xml:space="preserve"> </w:t>
      </w:r>
      <w:r w:rsidR="00232D20" w:rsidRPr="007B238E">
        <w:t xml:space="preserve">extended empathically </w:t>
      </w:r>
      <w:r w:rsidR="00880C6F" w:rsidRPr="007B238E">
        <w:t>with a largely LGBTQ</w:t>
      </w:r>
      <w:r w:rsidR="00CF78B9">
        <w:t>+</w:t>
      </w:r>
      <w:r w:rsidR="00880C6F" w:rsidRPr="007B238E">
        <w:t xml:space="preserve"> fanbase</w:t>
      </w:r>
      <w:r w:rsidR="00C16A4D" w:rsidRPr="007B238E">
        <w:t xml:space="preserve"> </w:t>
      </w:r>
      <w:r w:rsidR="00232D20" w:rsidRPr="007B238E">
        <w:t xml:space="preserve">– </w:t>
      </w:r>
      <w:r w:rsidR="00C16A4D" w:rsidRPr="007B238E">
        <w:t>‘Charli’s Angels’</w:t>
      </w:r>
      <w:r w:rsidR="00880C6F" w:rsidRPr="007B238E">
        <w:t xml:space="preserve"> </w:t>
      </w:r>
      <w:r w:rsidR="00232D20" w:rsidRPr="007B238E">
        <w:t>– who</w:t>
      </w:r>
      <w:r w:rsidR="00EE09F8" w:rsidRPr="007B238E">
        <w:t xml:space="preserve"> </w:t>
      </w:r>
      <w:r w:rsidR="00232D20" w:rsidRPr="007B238E">
        <w:t xml:space="preserve">are also </w:t>
      </w:r>
      <w:r w:rsidR="00880C6F" w:rsidRPr="007B238E">
        <w:t>looking for connection</w:t>
      </w:r>
      <w:r w:rsidR="0093725F" w:rsidRPr="007B238E">
        <w:t xml:space="preserve">, </w:t>
      </w:r>
      <w:r w:rsidR="00880C6F" w:rsidRPr="007B238E">
        <w:t>community</w:t>
      </w:r>
      <w:r w:rsidR="0093725F" w:rsidRPr="007B238E">
        <w:t xml:space="preserve">, and </w:t>
      </w:r>
      <w:r w:rsidR="00232D20" w:rsidRPr="007B238E">
        <w:t>“</w:t>
      </w:r>
      <w:r w:rsidR="0093725F" w:rsidRPr="007B238E">
        <w:t>to feel human again</w:t>
      </w:r>
      <w:r w:rsidR="00232D20" w:rsidRPr="007B238E">
        <w:t>”</w:t>
      </w:r>
      <w:r w:rsidR="00880C6F" w:rsidRPr="007B238E">
        <w:t xml:space="preserve">. </w:t>
      </w:r>
      <w:r w:rsidR="00C16A4D" w:rsidRPr="007B238E">
        <w:t xml:space="preserve">The </w:t>
      </w:r>
      <w:r w:rsidRPr="007B238E">
        <w:t xml:space="preserve">shared language </w:t>
      </w:r>
      <w:r w:rsidR="006C5865">
        <w:t>is</w:t>
      </w:r>
      <w:r w:rsidR="007F6929">
        <w:t xml:space="preserve"> largely</w:t>
      </w:r>
      <w:r w:rsidR="007871D7">
        <w:t xml:space="preserve"> </w:t>
      </w:r>
      <w:r w:rsidR="007871D7" w:rsidRPr="007B238E">
        <w:t>therapeutic</w:t>
      </w:r>
      <w:r w:rsidR="0093725F" w:rsidRPr="007B238E">
        <w:t>.</w:t>
      </w:r>
      <w:r w:rsidR="003E55F1">
        <w:t xml:space="preserve"> </w:t>
      </w:r>
      <w:r w:rsidR="006C5865">
        <w:t>T</w:t>
      </w:r>
      <w:r w:rsidR="00232D20" w:rsidRPr="007B238E">
        <w:t>hrough live streams, Charli</w:t>
      </w:r>
      <w:r w:rsidR="003524AC" w:rsidRPr="007B238E">
        <w:t xml:space="preserve">, </w:t>
      </w:r>
      <w:r w:rsidR="006A4964">
        <w:t>‘</w:t>
      </w:r>
      <w:r w:rsidR="003524AC" w:rsidRPr="007B238E">
        <w:t>the Queen of</w:t>
      </w:r>
      <w:r w:rsidR="008A4F51" w:rsidRPr="007B238E">
        <w:t xml:space="preserve"> </w:t>
      </w:r>
      <w:r w:rsidR="003524AC" w:rsidRPr="007B238E">
        <w:t>H</w:t>
      </w:r>
      <w:r w:rsidR="008A4F51" w:rsidRPr="007B238E">
        <w:t>yperpo</w:t>
      </w:r>
      <w:r w:rsidR="003524AC" w:rsidRPr="007B238E">
        <w:t>p</w:t>
      </w:r>
      <w:r w:rsidR="006A4964">
        <w:t>’</w:t>
      </w:r>
      <w:r w:rsidR="008A4F51" w:rsidRPr="007B238E">
        <w:t>,</w:t>
      </w:r>
      <w:r w:rsidR="00232D20" w:rsidRPr="007B238E">
        <w:t xml:space="preserve"> </w:t>
      </w:r>
      <w:r w:rsidR="00505B13">
        <w:t>open</w:t>
      </w:r>
      <w:r w:rsidR="006C5865">
        <w:t>s</w:t>
      </w:r>
      <w:r w:rsidR="00505B13">
        <w:t xml:space="preserve"> up</w:t>
      </w:r>
      <w:r w:rsidR="00232D20" w:rsidRPr="007B238E">
        <w:t xml:space="preserve"> the</w:t>
      </w:r>
      <w:r w:rsidR="00C16A4D" w:rsidRPr="007B238E">
        <w:t xml:space="preserve"> raw </w:t>
      </w:r>
      <w:r w:rsidR="00880C6F" w:rsidRPr="007B238E">
        <w:t xml:space="preserve">creativity of the </w:t>
      </w:r>
      <w:r w:rsidR="00D039FE" w:rsidRPr="007B238E">
        <w:t>album-making</w:t>
      </w:r>
      <w:r w:rsidR="00232D20" w:rsidRPr="007B238E">
        <w:t xml:space="preserve"> </w:t>
      </w:r>
      <w:r w:rsidR="00880C6F" w:rsidRPr="007B238E">
        <w:t>process</w:t>
      </w:r>
      <w:r w:rsidR="007871D7">
        <w:t xml:space="preserve"> to her fans</w:t>
      </w:r>
      <w:r w:rsidR="00232D20" w:rsidRPr="007B238E">
        <w:t>. The</w:t>
      </w:r>
      <w:r w:rsidR="003145E0" w:rsidRPr="007B238E">
        <w:t xml:space="preserve"> production of music with online followers, </w:t>
      </w:r>
      <w:r w:rsidR="00C16A4D" w:rsidRPr="007B238E">
        <w:t xml:space="preserve">and the </w:t>
      </w:r>
      <w:r w:rsidR="00202032" w:rsidRPr="007B238E">
        <w:t>unity</w:t>
      </w:r>
      <w:r w:rsidR="00C16A4D" w:rsidRPr="007B238E">
        <w:t xml:space="preserve"> </w:t>
      </w:r>
      <w:r w:rsidR="00F11B43" w:rsidRPr="007B238E">
        <w:t xml:space="preserve">it </w:t>
      </w:r>
      <w:r w:rsidR="00C16A4D" w:rsidRPr="007B238E">
        <w:t>afford</w:t>
      </w:r>
      <w:r w:rsidR="006C5865">
        <w:t>s</w:t>
      </w:r>
      <w:r w:rsidR="002D51D4">
        <w:t>,</w:t>
      </w:r>
      <w:r w:rsidR="00C16A4D" w:rsidRPr="007B238E">
        <w:t xml:space="preserve"> </w:t>
      </w:r>
      <w:r w:rsidR="00880C6F" w:rsidRPr="007B238E">
        <w:t>offers</w:t>
      </w:r>
      <w:r w:rsidR="007E706E" w:rsidRPr="007B238E">
        <w:t xml:space="preserve"> </w:t>
      </w:r>
      <w:r w:rsidR="00880C6F" w:rsidRPr="007B238E">
        <w:t>release</w:t>
      </w:r>
      <w:r w:rsidR="00075719" w:rsidRPr="007B238E">
        <w:t xml:space="preserve"> </w:t>
      </w:r>
      <w:r w:rsidR="007E706E" w:rsidRPr="007B238E">
        <w:t>from the isolation</w:t>
      </w:r>
      <w:r w:rsidR="00063959" w:rsidRPr="007B238E">
        <w:t xml:space="preserve"> of lockdown</w:t>
      </w:r>
      <w:r w:rsidR="00505B13">
        <w:t xml:space="preserve"> and heteronormative society, </w:t>
      </w:r>
      <w:r w:rsidR="007871D7">
        <w:t>and that</w:t>
      </w:r>
      <w:r w:rsidR="00505B13">
        <w:t xml:space="preserve"> </w:t>
      </w:r>
      <w:r w:rsidR="00EE78AE">
        <w:t>fold</w:t>
      </w:r>
      <w:r w:rsidR="006C5865">
        <w:t>s</w:t>
      </w:r>
      <w:r w:rsidR="002D51D4">
        <w:t xml:space="preserve"> back</w:t>
      </w:r>
      <w:r w:rsidR="00522355">
        <w:t xml:space="preserve"> </w:t>
      </w:r>
      <w:r w:rsidR="006C5865">
        <w:t>o</w:t>
      </w:r>
      <w:r w:rsidR="00C16A4D" w:rsidRPr="007B238E">
        <w:t xml:space="preserve">nto </w:t>
      </w:r>
      <w:r w:rsidR="006C5865">
        <w:t xml:space="preserve">crushing </w:t>
      </w:r>
      <w:r w:rsidR="00C16A4D" w:rsidRPr="007B238E">
        <w:t xml:space="preserve">self-doubt </w:t>
      </w:r>
      <w:r w:rsidR="00232D20" w:rsidRPr="007B238E">
        <w:t xml:space="preserve">as </w:t>
      </w:r>
      <w:r w:rsidR="00075719" w:rsidRPr="007B238E">
        <w:t>Charli</w:t>
      </w:r>
      <w:r w:rsidR="00232D20" w:rsidRPr="007B238E">
        <w:t xml:space="preserve"> </w:t>
      </w:r>
      <w:r w:rsidR="00DF1B30">
        <w:t xml:space="preserve">openly </w:t>
      </w:r>
      <w:r w:rsidR="00232D20" w:rsidRPr="007B238E">
        <w:t>question</w:t>
      </w:r>
      <w:r w:rsidR="006C5865">
        <w:t>s</w:t>
      </w:r>
      <w:r w:rsidR="00232D20" w:rsidRPr="007B238E">
        <w:t xml:space="preserve"> </w:t>
      </w:r>
      <w:r w:rsidR="00C16A4D" w:rsidRPr="007B238E">
        <w:t>her musical talent</w:t>
      </w:r>
      <w:r w:rsidR="0093725F" w:rsidRPr="007B238E">
        <w:t xml:space="preserve">, </w:t>
      </w:r>
      <w:r w:rsidR="00202032" w:rsidRPr="007B238E">
        <w:t xml:space="preserve">her </w:t>
      </w:r>
      <w:r w:rsidR="0093725F" w:rsidRPr="007B238E">
        <w:t>relationships</w:t>
      </w:r>
      <w:r w:rsidR="007E706E" w:rsidRPr="007B238E">
        <w:t xml:space="preserve"> and </w:t>
      </w:r>
      <w:r w:rsidR="00D039FE" w:rsidRPr="007B238E">
        <w:t xml:space="preserve">her </w:t>
      </w:r>
      <w:r w:rsidR="0093725F" w:rsidRPr="007B238E">
        <w:t>physical appearance</w:t>
      </w:r>
      <w:r w:rsidR="004F079A" w:rsidRPr="007B238E">
        <w:t>.</w:t>
      </w:r>
    </w:p>
    <w:p w14:paraId="3618DD82" w14:textId="77777777" w:rsidR="0099125A" w:rsidRPr="007B238E" w:rsidRDefault="0099125A" w:rsidP="00C16133"/>
    <w:p w14:paraId="5B1316EA" w14:textId="63207B3F" w:rsidR="000D56F9" w:rsidRDefault="000B529A" w:rsidP="003E55F1">
      <w:r>
        <w:t xml:space="preserve">For the purpose of this presentation, the </w:t>
      </w:r>
      <w:r w:rsidR="00BE2555" w:rsidRPr="007B238E">
        <w:t>documentar</w:t>
      </w:r>
      <w:r w:rsidR="00235ACD">
        <w:t>y</w:t>
      </w:r>
      <w:r w:rsidR="00BE2555" w:rsidRPr="007B238E">
        <w:t xml:space="preserve"> show</w:t>
      </w:r>
      <w:r w:rsidR="00804735">
        <w:t>s</w:t>
      </w:r>
      <w:r w:rsidR="00235ACD">
        <w:t xml:space="preserve"> how</w:t>
      </w:r>
      <w:r w:rsidR="003A2B08" w:rsidRPr="007B238E">
        <w:t xml:space="preserve"> </w:t>
      </w:r>
      <w:r w:rsidR="004E534B" w:rsidRPr="007B238E">
        <w:t xml:space="preserve">music </w:t>
      </w:r>
      <w:r w:rsidR="00804735">
        <w:t>is</w:t>
      </w:r>
      <w:r w:rsidR="004F079A" w:rsidRPr="007B238E">
        <w:t xml:space="preserve"> made meaningful within </w:t>
      </w:r>
      <w:r w:rsidR="00C65987" w:rsidRPr="007B238E">
        <w:t xml:space="preserve">a </w:t>
      </w:r>
      <w:r w:rsidR="007E706E" w:rsidRPr="007B238E">
        <w:t xml:space="preserve">shared </w:t>
      </w:r>
      <w:r w:rsidR="005856C3" w:rsidRPr="007B238E">
        <w:t>culture</w:t>
      </w:r>
      <w:r w:rsidR="00BE1F23" w:rsidRPr="007B238E">
        <w:t xml:space="preserve"> </w:t>
      </w:r>
      <w:r w:rsidR="007E706E" w:rsidRPr="007B238E">
        <w:t>of</w:t>
      </w:r>
      <w:r w:rsidR="00BE2555" w:rsidRPr="007B238E">
        <w:t xml:space="preserve"> video</w:t>
      </w:r>
      <w:r w:rsidR="003145E0" w:rsidRPr="007B238E">
        <w:t>s</w:t>
      </w:r>
      <w:r w:rsidR="004F079A" w:rsidRPr="007B238E">
        <w:t xml:space="preserve">, </w:t>
      </w:r>
      <w:r w:rsidR="00867149" w:rsidRPr="007B238E">
        <w:t xml:space="preserve">text, sound and </w:t>
      </w:r>
      <w:r w:rsidR="00BE2555" w:rsidRPr="007B238E">
        <w:t>narrative</w:t>
      </w:r>
      <w:r w:rsidR="003145E0" w:rsidRPr="007B238E">
        <w:t xml:space="preserve"> </w:t>
      </w:r>
      <w:r w:rsidR="00867149" w:rsidRPr="007B238E">
        <w:t xml:space="preserve">composed through </w:t>
      </w:r>
      <w:r w:rsidR="007E706E" w:rsidRPr="007B238E">
        <w:t>social media</w:t>
      </w:r>
      <w:r w:rsidR="00BE1F23" w:rsidRPr="007B238E">
        <w:t xml:space="preserve">. </w:t>
      </w:r>
      <w:r w:rsidR="00867149" w:rsidRPr="007B238E">
        <w:t xml:space="preserve">If MTV </w:t>
      </w:r>
      <w:r w:rsidR="00E50EB5">
        <w:t>of</w:t>
      </w:r>
      <w:r w:rsidR="004F049C" w:rsidRPr="007B238E">
        <w:t xml:space="preserve"> the 1980s </w:t>
      </w:r>
      <w:r w:rsidR="00063959" w:rsidRPr="007B238E">
        <w:t>w</w:t>
      </w:r>
      <w:r w:rsidR="00E50EB5">
        <w:t>as</w:t>
      </w:r>
      <w:r w:rsidR="00867149" w:rsidRPr="007B238E">
        <w:t xml:space="preserve"> the turning point in which sound culture was cannibalized by </w:t>
      </w:r>
      <w:r w:rsidR="00063959" w:rsidRPr="007B238E">
        <w:t xml:space="preserve">TV and </w:t>
      </w:r>
      <w:r w:rsidR="00867149" w:rsidRPr="007B238E">
        <w:lastRenderedPageBreak/>
        <w:t xml:space="preserve">video, what </w:t>
      </w:r>
      <w:r>
        <w:t xml:space="preserve">Charli XCX’s </w:t>
      </w:r>
      <w:r w:rsidR="00867149" w:rsidRPr="007B238E">
        <w:t xml:space="preserve">hyperpop </w:t>
      </w:r>
      <w:r w:rsidR="004F049C" w:rsidRPr="007B238E">
        <w:t xml:space="preserve">of the 2020s </w:t>
      </w:r>
      <w:r w:rsidR="00867149" w:rsidRPr="007B238E">
        <w:t>show</w:t>
      </w:r>
      <w:r w:rsidR="007F6929">
        <w:t>s</w:t>
      </w:r>
      <w:r w:rsidR="00867149" w:rsidRPr="007B238E">
        <w:t xml:space="preserve"> is </w:t>
      </w:r>
      <w:r w:rsidR="00063959" w:rsidRPr="007B238E">
        <w:t>that</w:t>
      </w:r>
      <w:r w:rsidR="00867149" w:rsidRPr="007B238E">
        <w:t xml:space="preserve"> sound</w:t>
      </w:r>
      <w:r w:rsidR="00527E28">
        <w:t xml:space="preserve"> </w:t>
      </w:r>
      <w:r w:rsidR="00867149" w:rsidRPr="007B238E">
        <w:t>culture</w:t>
      </w:r>
      <w:r w:rsidR="00063959" w:rsidRPr="007B238E">
        <w:t xml:space="preserve"> ha</w:t>
      </w:r>
      <w:r w:rsidR="002C43FE">
        <w:t>s</w:t>
      </w:r>
      <w:r w:rsidR="00063959" w:rsidRPr="007B238E">
        <w:t xml:space="preserve"> been re-</w:t>
      </w:r>
      <w:r w:rsidR="00867149" w:rsidRPr="007B238E">
        <w:t xml:space="preserve">digested by </w:t>
      </w:r>
      <w:r w:rsidR="00FF78C4">
        <w:t xml:space="preserve">social media and </w:t>
      </w:r>
      <w:r w:rsidR="00F85C60">
        <w:t xml:space="preserve">their </w:t>
      </w:r>
      <w:r w:rsidR="00867149" w:rsidRPr="007B238E">
        <w:t>computation</w:t>
      </w:r>
      <w:r w:rsidR="00063959" w:rsidRPr="007B238E">
        <w:t>al systems</w:t>
      </w:r>
      <w:r w:rsidR="00527E28">
        <w:t xml:space="preserve">, becoming </w:t>
      </w:r>
      <w:r w:rsidR="00527E28" w:rsidRPr="003E55F1">
        <w:rPr>
          <w:i/>
          <w:iCs/>
        </w:rPr>
        <w:t>hypersound</w:t>
      </w:r>
      <w:r w:rsidR="00867149" w:rsidRPr="007B238E">
        <w:t xml:space="preserve">. </w:t>
      </w:r>
    </w:p>
    <w:p w14:paraId="63FE18C2" w14:textId="290BA36D" w:rsidR="000D56F9" w:rsidRDefault="000D56F9" w:rsidP="000D56F9">
      <w:pPr>
        <w:pStyle w:val="Heading1"/>
      </w:pPr>
      <w:r>
        <w:t>Sound clutter, events and loops</w:t>
      </w:r>
    </w:p>
    <w:p w14:paraId="498DA874" w14:textId="7D54121C" w:rsidR="005C768A" w:rsidRDefault="007871D7" w:rsidP="003E55F1">
      <w:r>
        <w:t>H</w:t>
      </w:r>
      <w:r w:rsidR="005448C0">
        <w:t xml:space="preserve">ypersound culture </w:t>
      </w:r>
      <w:r w:rsidR="00804735">
        <w:t xml:space="preserve">is composed </w:t>
      </w:r>
      <w:r w:rsidR="007F6929">
        <w:t>of</w:t>
      </w:r>
      <w:r w:rsidR="00231DB9" w:rsidRPr="007B238E">
        <w:t xml:space="preserve"> </w:t>
      </w:r>
      <w:r w:rsidR="001005DD" w:rsidRPr="007B238E">
        <w:t xml:space="preserve">euphoric </w:t>
      </w:r>
      <w:r w:rsidR="00231DB9" w:rsidRPr="007B238E">
        <w:t>event</w:t>
      </w:r>
      <w:r>
        <w:t>s</w:t>
      </w:r>
      <w:r w:rsidR="00804735">
        <w:t xml:space="preserve"> </w:t>
      </w:r>
      <w:r w:rsidR="00BD7F6D">
        <w:t>mediated b</w:t>
      </w:r>
      <w:r w:rsidR="005C768A">
        <w:t>y</w:t>
      </w:r>
      <w:r w:rsidR="00BD7F6D">
        <w:t xml:space="preserve"> </w:t>
      </w:r>
      <w:r w:rsidR="00BD7F6D" w:rsidRPr="007B238E">
        <w:t xml:space="preserve">YouTube, Snap Chat </w:t>
      </w:r>
      <w:r w:rsidR="00BD7F6D">
        <w:t xml:space="preserve">and </w:t>
      </w:r>
      <w:r w:rsidR="00BD7F6D" w:rsidRPr="007B238E">
        <w:t>TikTok</w:t>
      </w:r>
      <w:r w:rsidR="00804735">
        <w:t xml:space="preserve">. The </w:t>
      </w:r>
      <w:r w:rsidRPr="007B238E">
        <w:t>intens</w:t>
      </w:r>
      <w:r>
        <w:t>ity</w:t>
      </w:r>
      <w:r w:rsidRPr="007B238E">
        <w:t xml:space="preserve"> and regular</w:t>
      </w:r>
      <w:r>
        <w:t xml:space="preserve">ity of these euphoric events </w:t>
      </w:r>
      <w:r w:rsidR="007F6929">
        <w:t>are</w:t>
      </w:r>
      <w:r w:rsidR="005C768A">
        <w:t xml:space="preserve"> experienced as a</w:t>
      </w:r>
      <w:r w:rsidR="00231DB9" w:rsidRPr="007B238E">
        <w:t xml:space="preserve"> normalis</w:t>
      </w:r>
      <w:r w:rsidR="00D6200D" w:rsidRPr="007B238E">
        <w:t xml:space="preserve">ed </w:t>
      </w:r>
      <w:r w:rsidR="00231DB9" w:rsidRPr="007B238E">
        <w:t>affective assault</w:t>
      </w:r>
      <w:r w:rsidR="00332B0D" w:rsidRPr="007B238E">
        <w:t xml:space="preserve">. </w:t>
      </w:r>
      <w:r w:rsidR="003E55F1">
        <w:t xml:space="preserve"> </w:t>
      </w:r>
      <w:r w:rsidR="00F249BD" w:rsidRPr="007B238E">
        <w:t>As m</w:t>
      </w:r>
      <w:r w:rsidR="00795957" w:rsidRPr="007B238E">
        <w:t xml:space="preserve">edia scholar </w:t>
      </w:r>
      <w:r w:rsidR="00896D54" w:rsidRPr="007B238E">
        <w:t>Jodi Dean</w:t>
      </w:r>
      <w:r w:rsidR="00795957" w:rsidRPr="007B238E">
        <w:t xml:space="preserve"> note</w:t>
      </w:r>
      <w:r w:rsidR="00B36777">
        <w:t>d</w:t>
      </w:r>
      <w:r w:rsidR="00F249BD" w:rsidRPr="007B238E">
        <w:t>, “[b]logs, social networks, Twitter, YouTube… produce and circulate affect as a binding technique”, capturing and ensnaring users in it</w:t>
      </w:r>
      <w:r w:rsidR="001E23ED" w:rsidRPr="007B238E">
        <w:t>s</w:t>
      </w:r>
      <w:r w:rsidR="00F249BD" w:rsidRPr="007B238E">
        <w:t xml:space="preserve"> endless loops.</w:t>
      </w:r>
      <w:r w:rsidR="00A63BA9">
        <w:rPr>
          <w:rStyle w:val="FootnoteReference"/>
        </w:rPr>
        <w:footnoteReference w:id="2"/>
      </w:r>
      <w:r w:rsidR="00F249BD" w:rsidRPr="007B238E">
        <w:t xml:space="preserve"> </w:t>
      </w:r>
      <w:r w:rsidR="00DA22BD">
        <w:t>A</w:t>
      </w:r>
      <w:r w:rsidR="00F249BD" w:rsidRPr="003E55F1">
        <w:rPr>
          <w:rFonts w:cstheme="minorHAnsi"/>
          <w:color w:val="000000"/>
          <w14:ligatures w14:val="standardContextual"/>
        </w:rPr>
        <w:t>pplications</w:t>
      </w:r>
      <w:r w:rsidR="00795957" w:rsidRPr="003E55F1">
        <w:rPr>
          <w:rFonts w:cstheme="minorHAnsi"/>
          <w:color w:val="000000"/>
          <w14:ligatures w14:val="standardContextual"/>
        </w:rPr>
        <w:t xml:space="preserve"> like </w:t>
      </w:r>
      <w:r w:rsidR="00D34D9D" w:rsidRPr="003E55F1">
        <w:rPr>
          <w:rFonts w:cstheme="minorHAnsi"/>
          <w:color w:val="000000"/>
          <w14:ligatures w14:val="standardContextual"/>
        </w:rPr>
        <w:t>Snap Chat</w:t>
      </w:r>
      <w:r w:rsidR="00DA22BD" w:rsidRPr="003E55F1">
        <w:rPr>
          <w:rFonts w:cstheme="minorHAnsi"/>
          <w:color w:val="000000"/>
          <w14:ligatures w14:val="standardContextual"/>
        </w:rPr>
        <w:t>,</w:t>
      </w:r>
      <w:r w:rsidR="00F249BD" w:rsidRPr="003E55F1">
        <w:rPr>
          <w:rFonts w:cstheme="minorHAnsi"/>
          <w:color w:val="000000"/>
          <w14:ligatures w14:val="standardContextual"/>
        </w:rPr>
        <w:t xml:space="preserve"> </w:t>
      </w:r>
      <w:r w:rsidR="00DA22BD" w:rsidRPr="003E55F1">
        <w:rPr>
          <w:rFonts w:cstheme="minorHAnsi"/>
          <w:color w:val="000000"/>
          <w14:ligatures w14:val="standardContextual"/>
        </w:rPr>
        <w:t>TikTok and Instagram</w:t>
      </w:r>
      <w:r w:rsidR="00804735" w:rsidRPr="003E55F1">
        <w:rPr>
          <w:rFonts w:cstheme="minorHAnsi"/>
          <w:color w:val="000000"/>
          <w14:ligatures w14:val="standardContextual"/>
        </w:rPr>
        <w:t xml:space="preserve"> on which Charli XCX’s hyperpop is composed</w:t>
      </w:r>
      <w:r w:rsidR="00795957" w:rsidRPr="003E55F1">
        <w:rPr>
          <w:rFonts w:cstheme="minorHAnsi"/>
          <w:color w:val="000000"/>
          <w14:ligatures w14:val="standardContextual"/>
        </w:rPr>
        <w:t xml:space="preserve"> </w:t>
      </w:r>
      <w:r w:rsidR="00707BE6" w:rsidRPr="003E55F1">
        <w:rPr>
          <w:rFonts w:cstheme="minorHAnsi"/>
          <w:color w:val="000000"/>
          <w14:ligatures w14:val="standardContextual"/>
        </w:rPr>
        <w:t>maximise</w:t>
      </w:r>
      <w:r w:rsidR="00795957" w:rsidRPr="003E55F1">
        <w:rPr>
          <w:rFonts w:cstheme="minorHAnsi"/>
          <w:color w:val="000000"/>
          <w14:ligatures w14:val="standardContextual"/>
        </w:rPr>
        <w:t xml:space="preserve"> </w:t>
      </w:r>
      <w:r w:rsidRPr="003E55F1">
        <w:rPr>
          <w:rFonts w:cstheme="minorHAnsi"/>
          <w:color w:val="000000"/>
          <w14:ligatures w14:val="standardContextual"/>
        </w:rPr>
        <w:t xml:space="preserve">this </w:t>
      </w:r>
      <w:r w:rsidR="00DA22BD" w:rsidRPr="003E55F1">
        <w:rPr>
          <w:rFonts w:cstheme="minorHAnsi"/>
          <w:color w:val="000000"/>
          <w14:ligatures w14:val="standardContextual"/>
        </w:rPr>
        <w:t>loop</w:t>
      </w:r>
      <w:r w:rsidR="00B873D8" w:rsidRPr="003E55F1">
        <w:rPr>
          <w:rFonts w:cstheme="minorHAnsi"/>
          <w:color w:val="000000"/>
          <w14:ligatures w14:val="standardContextual"/>
        </w:rPr>
        <w:t xml:space="preserve">-based </w:t>
      </w:r>
      <w:r w:rsidR="002705DA" w:rsidRPr="003E55F1">
        <w:rPr>
          <w:rFonts w:cstheme="minorHAnsi"/>
          <w:color w:val="000000"/>
          <w14:ligatures w14:val="standardContextual"/>
        </w:rPr>
        <w:t>popular culture</w:t>
      </w:r>
      <w:r w:rsidRPr="003E55F1">
        <w:rPr>
          <w:rFonts w:cstheme="minorHAnsi"/>
          <w:color w:val="000000"/>
          <w14:ligatures w14:val="standardContextual"/>
        </w:rPr>
        <w:t>, such that the h</w:t>
      </w:r>
      <w:r w:rsidR="00DA22BD" w:rsidRPr="003E55F1">
        <w:rPr>
          <w:rFonts w:cstheme="minorHAnsi"/>
          <w:color w:val="000000"/>
          <w14:ligatures w14:val="standardContextual"/>
        </w:rPr>
        <w:t>yperpop</w:t>
      </w:r>
      <w:r w:rsidRPr="003E55F1">
        <w:rPr>
          <w:rFonts w:cstheme="minorHAnsi"/>
          <w:color w:val="000000"/>
          <w14:ligatures w14:val="standardContextual"/>
        </w:rPr>
        <w:t xml:space="preserve"> of Charli XCX</w:t>
      </w:r>
      <w:r w:rsidR="00DA22BD" w:rsidRPr="003E55F1">
        <w:rPr>
          <w:rFonts w:cstheme="minorHAnsi"/>
          <w:color w:val="000000"/>
          <w14:ligatures w14:val="standardContextual"/>
        </w:rPr>
        <w:t xml:space="preserve"> </w:t>
      </w:r>
      <w:r w:rsidR="005C768A" w:rsidRPr="003E55F1">
        <w:rPr>
          <w:rFonts w:cstheme="minorHAnsi"/>
          <w:color w:val="000000"/>
          <w14:ligatures w14:val="standardContextual"/>
        </w:rPr>
        <w:t xml:space="preserve">music </w:t>
      </w:r>
      <w:r w:rsidR="00235ACD" w:rsidRPr="003E55F1">
        <w:rPr>
          <w:rFonts w:cstheme="minorHAnsi"/>
          <w:color w:val="000000"/>
          <w14:ligatures w14:val="standardContextual"/>
        </w:rPr>
        <w:t xml:space="preserve">is </w:t>
      </w:r>
      <w:r w:rsidR="00DA22BD" w:rsidRPr="003E55F1">
        <w:rPr>
          <w:rFonts w:cstheme="minorHAnsi"/>
          <w:color w:val="000000"/>
          <w14:ligatures w14:val="standardContextual"/>
        </w:rPr>
        <w:t xml:space="preserve">inseparable from </w:t>
      </w:r>
      <w:r w:rsidR="005C768A" w:rsidRPr="003E55F1">
        <w:rPr>
          <w:rFonts w:cstheme="minorHAnsi"/>
          <w:color w:val="000000"/>
          <w14:ligatures w14:val="standardContextual"/>
        </w:rPr>
        <w:t>its condition</w:t>
      </w:r>
      <w:r w:rsidRPr="003E55F1">
        <w:rPr>
          <w:rFonts w:cstheme="minorHAnsi"/>
          <w:color w:val="000000"/>
          <w14:ligatures w14:val="standardContextual"/>
        </w:rPr>
        <w:t xml:space="preserve">. </w:t>
      </w:r>
    </w:p>
    <w:p w14:paraId="6423989C" w14:textId="77777777" w:rsidR="003E55F1" w:rsidRDefault="003E55F1" w:rsidP="003E55F1">
      <w:pPr>
        <w:tabs>
          <w:tab w:val="left" w:pos="7797"/>
        </w:tabs>
      </w:pPr>
    </w:p>
    <w:p w14:paraId="21E840B0" w14:textId="7B50366F" w:rsidR="005448C0" w:rsidRDefault="005448C0" w:rsidP="003E55F1">
      <w:pPr>
        <w:tabs>
          <w:tab w:val="left" w:pos="7797"/>
        </w:tabs>
      </w:pPr>
      <w:r>
        <w:t>T</w:t>
      </w:r>
      <w:r w:rsidR="00867F7E" w:rsidRPr="00247100">
        <w:t>h</w:t>
      </w:r>
      <w:r w:rsidR="005C768A">
        <w:t>is</w:t>
      </w:r>
      <w:r w:rsidR="007A089B">
        <w:t xml:space="preserve"> looped event culture</w:t>
      </w:r>
      <w:r>
        <w:t xml:space="preserve"> </w:t>
      </w:r>
      <w:r w:rsidR="007A089B">
        <w:t xml:space="preserve">casts </w:t>
      </w:r>
      <w:r w:rsidR="00867F7E" w:rsidRPr="00247100">
        <w:t>social fra</w:t>
      </w:r>
      <w:r w:rsidR="00247100" w:rsidRPr="00247100">
        <w:t>ctures</w:t>
      </w:r>
      <w:r w:rsidR="00C3065B">
        <w:t xml:space="preserve"> </w:t>
      </w:r>
      <w:r w:rsidR="006C5865">
        <w:t xml:space="preserve">in high contrast </w:t>
      </w:r>
      <w:r w:rsidR="00F74D1E">
        <w:t>f</w:t>
      </w:r>
      <w:r w:rsidR="00E30675">
        <w:t xml:space="preserve">or </w:t>
      </w:r>
      <w:r w:rsidR="008A458A">
        <w:t xml:space="preserve">content </w:t>
      </w:r>
      <w:r w:rsidR="00E30675">
        <w:t>consum</w:t>
      </w:r>
      <w:r w:rsidR="008A458A">
        <w:t>ers</w:t>
      </w:r>
      <w:r w:rsidR="00867F7E" w:rsidRPr="00247100">
        <w:t xml:space="preserve">. </w:t>
      </w:r>
      <w:r w:rsidR="005C768A">
        <w:t>T</w:t>
      </w:r>
      <w:r w:rsidR="000B7C0A" w:rsidRPr="00247100">
        <w:t xml:space="preserve">he </w:t>
      </w:r>
      <w:r w:rsidR="000B7C0A">
        <w:t xml:space="preserve">sheer quantity of </w:t>
      </w:r>
      <w:r w:rsidR="006C5865">
        <w:t xml:space="preserve">these </w:t>
      </w:r>
      <w:r w:rsidR="000B7C0A">
        <w:t xml:space="preserve">oppositions is organised by </w:t>
      </w:r>
      <w:r w:rsidR="007F6929">
        <w:t xml:space="preserve">consumption-driven </w:t>
      </w:r>
      <w:r w:rsidR="000B7C0A">
        <w:t>algorithms which privilege the starkest divisions</w:t>
      </w:r>
      <w:r w:rsidR="006C5865">
        <w:t>. H</w:t>
      </w:r>
      <w:r w:rsidR="000B7C0A">
        <w:t xml:space="preserve">abitual knowledge of those algorithmic processes is tactically gamed by </w:t>
      </w:r>
      <w:r w:rsidR="005B5AC1">
        <w:t xml:space="preserve">music </w:t>
      </w:r>
      <w:r w:rsidR="000B7C0A">
        <w:t xml:space="preserve">artists and their teams in content production. </w:t>
      </w:r>
      <w:r w:rsidR="005B5AC1">
        <w:t>As a</w:t>
      </w:r>
      <w:r w:rsidR="006C5865">
        <w:t>ny residual</w:t>
      </w:r>
      <w:r w:rsidR="005B5AC1">
        <w:t xml:space="preserve"> Modern feeling for radical universalism is reduced to violent flashpoints, destructive energies hold sway </w:t>
      </w:r>
      <w:r w:rsidR="006C5865">
        <w:t>with</w:t>
      </w:r>
      <w:r w:rsidR="005B5AC1">
        <w:t xml:space="preserve"> r</w:t>
      </w:r>
      <w:r w:rsidR="005B5AC1" w:rsidRPr="00247100">
        <w:t>essen</w:t>
      </w:r>
      <w:r w:rsidR="005B5AC1">
        <w:t>t</w:t>
      </w:r>
      <w:r w:rsidR="005B5AC1" w:rsidRPr="00247100">
        <w:t>iment</w:t>
      </w:r>
      <w:r w:rsidR="00DE1F91">
        <w:rPr>
          <w:rStyle w:val="FootnoteReference"/>
        </w:rPr>
        <w:footnoteReference w:id="3"/>
      </w:r>
      <w:r w:rsidR="005B5AC1" w:rsidRPr="00247100">
        <w:t>, narcis</w:t>
      </w:r>
      <w:r w:rsidR="005B5AC1">
        <w:t>sis</w:t>
      </w:r>
      <w:r w:rsidR="005B5AC1" w:rsidRPr="00247100">
        <w:t>m</w:t>
      </w:r>
      <w:r w:rsidR="005B5AC1">
        <w:t xml:space="preserve"> and </w:t>
      </w:r>
      <w:r w:rsidR="005B5AC1" w:rsidRPr="00247100">
        <w:t>sadism</w:t>
      </w:r>
      <w:r w:rsidR="005B5AC1">
        <w:t xml:space="preserve"> characterising the contemporary structure of feeling.</w:t>
      </w:r>
      <w:r w:rsidR="005B5AC1">
        <w:rPr>
          <w:rStyle w:val="FootnoteReference"/>
        </w:rPr>
        <w:footnoteReference w:id="4"/>
      </w:r>
      <w:r w:rsidR="005B5AC1" w:rsidRPr="00247100">
        <w:t xml:space="preserve"> </w:t>
      </w:r>
    </w:p>
    <w:p w14:paraId="556FBEC0" w14:textId="77777777" w:rsidR="003E55F1" w:rsidRDefault="003E55F1" w:rsidP="003E55F1">
      <w:pPr>
        <w:tabs>
          <w:tab w:val="left" w:pos="7797"/>
        </w:tabs>
      </w:pPr>
    </w:p>
    <w:p w14:paraId="0F45D00A" w14:textId="0B68FAF2" w:rsidR="00B55F16" w:rsidRPr="00247100" w:rsidRDefault="005448C0" w:rsidP="003E55F1">
      <w:pPr>
        <w:tabs>
          <w:tab w:val="left" w:pos="7797"/>
        </w:tabs>
      </w:pPr>
      <w:r>
        <w:t>To quote Anna Kornbluh, a</w:t>
      </w:r>
      <w:r w:rsidR="00B55F16">
        <w:t>s the flash bulb triggers, “T</w:t>
      </w:r>
      <w:r w:rsidR="00B55F16" w:rsidRPr="00247100">
        <w:t xml:space="preserve">he </w:t>
      </w:r>
      <w:proofErr w:type="spellStart"/>
      <w:r w:rsidR="00B55F16" w:rsidRPr="00247100">
        <w:t>gray</w:t>
      </w:r>
      <w:proofErr w:type="spellEnd"/>
      <w:r w:rsidR="00B55F16" w:rsidRPr="00247100">
        <w:t xml:space="preserve"> falls away</w:t>
      </w:r>
      <w:r w:rsidR="00B55F16">
        <w:t xml:space="preserve">… as </w:t>
      </w:r>
      <w:r w:rsidR="00B55F16" w:rsidRPr="00247100">
        <w:t>everything flickers good or bad, relatable or hateable.”</w:t>
      </w:r>
      <w:r w:rsidR="00B55F16">
        <w:rPr>
          <w:rStyle w:val="FootnoteReference"/>
        </w:rPr>
        <w:footnoteReference w:id="5"/>
      </w:r>
      <w:r w:rsidR="00B55F16">
        <w:t xml:space="preserve"> </w:t>
      </w:r>
    </w:p>
    <w:p w14:paraId="0D93A7C0" w14:textId="74972F3D" w:rsidR="005C768A" w:rsidRDefault="005C768A" w:rsidP="005C768A">
      <w:pPr>
        <w:pStyle w:val="Heading1"/>
      </w:pPr>
      <w:r w:rsidRPr="00F74D1E">
        <w:t>A hermeneutics</w:t>
      </w:r>
      <w:r>
        <w:t xml:space="preserve"> of h</w:t>
      </w:r>
      <w:r w:rsidRPr="009C2E8F">
        <w:t>ypersoun</w:t>
      </w:r>
      <w:r>
        <w:t>d</w:t>
      </w:r>
    </w:p>
    <w:p w14:paraId="07119333" w14:textId="4403EB7B" w:rsidR="0082454E" w:rsidRDefault="00235ACD" w:rsidP="003E55F1">
      <w:r>
        <w:t>I</w:t>
      </w:r>
      <w:r w:rsidR="00B22F76">
        <w:t>n hyperpo</w:t>
      </w:r>
      <w:r w:rsidR="00053495">
        <w:t>p, th</w:t>
      </w:r>
      <w:r w:rsidR="00C22BE8">
        <w:t>e</w:t>
      </w:r>
      <w:r w:rsidR="005448C0">
        <w:t>se</w:t>
      </w:r>
      <w:r w:rsidR="00053495">
        <w:t xml:space="preserve"> </w:t>
      </w:r>
      <w:r w:rsidR="00B55F16">
        <w:t xml:space="preserve">technologically driven </w:t>
      </w:r>
      <w:r w:rsidR="00053495">
        <w:t>negation</w:t>
      </w:r>
      <w:r w:rsidR="00C22BE8">
        <w:t xml:space="preserve">s </w:t>
      </w:r>
      <w:r w:rsidR="00B55F16">
        <w:t xml:space="preserve">are filled out in </w:t>
      </w:r>
      <w:r w:rsidR="005448C0">
        <w:t>particular</w:t>
      </w:r>
      <w:r w:rsidR="00B55F16">
        <w:t xml:space="preserve"> ways</w:t>
      </w:r>
      <w:r w:rsidR="00053495">
        <w:t xml:space="preserve">. </w:t>
      </w:r>
      <w:r w:rsidR="005448C0" w:rsidRPr="003E55F1">
        <w:rPr>
          <w:rStyle w:val="Hyperlink"/>
          <w:color w:val="auto"/>
          <w:u w:val="none"/>
        </w:rPr>
        <w:t>T</w:t>
      </w:r>
      <w:r w:rsidR="00716107" w:rsidRPr="003E55F1">
        <w:rPr>
          <w:rStyle w:val="Hyperlink"/>
          <w:color w:val="auto"/>
          <w:u w:val="none"/>
        </w:rPr>
        <w:t xml:space="preserve">he documentary </w:t>
      </w:r>
      <w:r w:rsidR="00716107" w:rsidRPr="003E55F1">
        <w:rPr>
          <w:rStyle w:val="Hyperlink"/>
          <w:i/>
          <w:iCs/>
          <w:color w:val="auto"/>
          <w:u w:val="none"/>
        </w:rPr>
        <w:t xml:space="preserve">Alone Together </w:t>
      </w:r>
      <w:r w:rsidR="00C70C01" w:rsidRPr="003E55F1">
        <w:rPr>
          <w:rStyle w:val="Hyperlink"/>
          <w:color w:val="auto"/>
          <w:u w:val="none"/>
        </w:rPr>
        <w:t xml:space="preserve">shows how </w:t>
      </w:r>
      <w:r w:rsidR="005448C0" w:rsidRPr="003E55F1">
        <w:rPr>
          <w:rStyle w:val="Hyperlink"/>
          <w:color w:val="auto"/>
          <w:u w:val="none"/>
        </w:rPr>
        <w:t>Charli XCX</w:t>
      </w:r>
      <w:r w:rsidR="00C70C01" w:rsidRPr="003E55F1">
        <w:rPr>
          <w:rStyle w:val="Hyperlink"/>
          <w:color w:val="auto"/>
          <w:u w:val="none"/>
        </w:rPr>
        <w:t xml:space="preserve"> is constituted </w:t>
      </w:r>
      <w:r w:rsidR="007B5DA8" w:rsidRPr="003E55F1">
        <w:rPr>
          <w:rStyle w:val="Hyperlink"/>
          <w:color w:val="auto"/>
          <w:u w:val="none"/>
        </w:rPr>
        <w:t>through</w:t>
      </w:r>
      <w:r w:rsidR="00716107">
        <w:t xml:space="preserve"> </w:t>
      </w:r>
      <w:r w:rsidR="0082454E" w:rsidRPr="007B238E">
        <w:t xml:space="preserve">mental health </w:t>
      </w:r>
      <w:r w:rsidR="006C5865">
        <w:t>struggles</w:t>
      </w:r>
      <w:r w:rsidR="00C35C92">
        <w:t xml:space="preserve"> and </w:t>
      </w:r>
      <w:r w:rsidR="00F81273">
        <w:t xml:space="preserve">the </w:t>
      </w:r>
      <w:r w:rsidR="00C35C92">
        <w:t>rejection of normies</w:t>
      </w:r>
      <w:r w:rsidR="0082454E">
        <w:t xml:space="preserve">. In her music, the use of </w:t>
      </w:r>
      <w:r w:rsidR="0082454E" w:rsidRPr="003E55F1">
        <w:rPr>
          <w:rStyle w:val="Hyperlink"/>
          <w:color w:val="auto"/>
          <w:u w:val="none"/>
        </w:rPr>
        <w:t>S</w:t>
      </w:r>
      <w:r w:rsidR="0082454E" w:rsidRPr="00361CD8">
        <w:t>aw</w:t>
      </w:r>
      <w:r w:rsidR="0082454E">
        <w:t xml:space="preserve"> S</w:t>
      </w:r>
      <w:r w:rsidR="0082454E" w:rsidRPr="00361CD8">
        <w:t xml:space="preserve">ynth </w:t>
      </w:r>
      <w:r w:rsidR="0082454E">
        <w:t>instrumentals, A</w:t>
      </w:r>
      <w:r w:rsidR="0082454E" w:rsidRPr="00361CD8">
        <w:t>uto</w:t>
      </w:r>
      <w:r w:rsidR="0082454E">
        <w:t>-</w:t>
      </w:r>
      <w:r w:rsidR="0082454E">
        <w:lastRenderedPageBreak/>
        <w:t>T</w:t>
      </w:r>
      <w:r w:rsidR="0082454E" w:rsidRPr="00361CD8">
        <w:t>une vocals</w:t>
      </w:r>
      <w:r w:rsidR="00003934">
        <w:rPr>
          <w:rStyle w:val="FootnoteReference"/>
        </w:rPr>
        <w:footnoteReference w:id="6"/>
      </w:r>
      <w:r w:rsidR="00D21813">
        <w:t>,</w:t>
      </w:r>
      <w:r w:rsidR="00003934">
        <w:t xml:space="preserve"> </w:t>
      </w:r>
      <w:r w:rsidR="0082454E" w:rsidRPr="00361CD8">
        <w:t>“</w:t>
      </w:r>
      <w:r w:rsidR="0082454E" w:rsidRPr="003E55F1">
        <w:rPr>
          <w:rStyle w:val="Hyperlink"/>
          <w:color w:val="auto"/>
          <w:u w:val="none"/>
        </w:rPr>
        <w:t>[s]</w:t>
      </w:r>
      <w:proofErr w:type="spellStart"/>
      <w:r w:rsidR="0082454E" w:rsidRPr="003E55F1">
        <w:rPr>
          <w:rStyle w:val="Hyperlink"/>
          <w:color w:val="auto"/>
          <w:u w:val="none"/>
        </w:rPr>
        <w:t>hiny</w:t>
      </w:r>
      <w:proofErr w:type="spellEnd"/>
      <w:r w:rsidR="0082454E" w:rsidRPr="003E55F1">
        <w:rPr>
          <w:rStyle w:val="Hyperlink"/>
          <w:color w:val="auto"/>
          <w:u w:val="none"/>
        </w:rPr>
        <w:t xml:space="preserve">, cutesy aesthetics” and “angst-ridden lyrics” </w:t>
      </w:r>
      <w:r w:rsidR="001436E6" w:rsidRPr="003E55F1">
        <w:rPr>
          <w:rStyle w:val="Hyperlink"/>
          <w:color w:val="auto"/>
          <w:u w:val="none"/>
        </w:rPr>
        <w:t>perform</w:t>
      </w:r>
      <w:r w:rsidR="0082454E" w:rsidRPr="003E55F1">
        <w:rPr>
          <w:rStyle w:val="Hyperlink"/>
          <w:color w:val="auto"/>
          <w:u w:val="none"/>
        </w:rPr>
        <w:t xml:space="preserve"> kitsch dystopia</w:t>
      </w:r>
      <w:r w:rsidR="00B55F16" w:rsidRPr="003E55F1">
        <w:rPr>
          <w:rStyle w:val="Hyperlink"/>
          <w:color w:val="auto"/>
          <w:u w:val="none"/>
        </w:rPr>
        <w:t xml:space="preserve"> on those terms</w:t>
      </w:r>
      <w:r w:rsidR="0082454E" w:rsidRPr="003E55F1">
        <w:rPr>
          <w:rStyle w:val="Hyperlink"/>
          <w:color w:val="auto"/>
          <w:u w:val="none"/>
        </w:rPr>
        <w:t>.</w:t>
      </w:r>
      <w:r w:rsidR="00003934">
        <w:rPr>
          <w:rStyle w:val="FootnoteReference"/>
        </w:rPr>
        <w:footnoteReference w:id="7"/>
      </w:r>
      <w:r w:rsidR="0082454E" w:rsidRPr="003E55F1">
        <w:rPr>
          <w:rStyle w:val="Hyperlink"/>
          <w:color w:val="auto"/>
          <w:u w:val="none"/>
        </w:rPr>
        <w:t xml:space="preserve"> </w:t>
      </w:r>
    </w:p>
    <w:p w14:paraId="7FB7FB33" w14:textId="77777777" w:rsidR="00AD6D4F" w:rsidRDefault="00AD6D4F" w:rsidP="00527058"/>
    <w:p w14:paraId="5C41D86D" w14:textId="096FDE3B" w:rsidR="00986BCC" w:rsidRDefault="00EF73A6" w:rsidP="003E55F1">
      <w:r>
        <w:t>This</w:t>
      </w:r>
      <w:r w:rsidR="00A6078C">
        <w:t xml:space="preserve"> performance of </w:t>
      </w:r>
      <w:r w:rsidR="006C5865">
        <w:t>struggle</w:t>
      </w:r>
      <w:r w:rsidR="00A6078C">
        <w:t xml:space="preserve"> </w:t>
      </w:r>
      <w:r w:rsidR="00B50B6E">
        <w:t>shapes</w:t>
      </w:r>
      <w:r w:rsidR="0066447D">
        <w:t xml:space="preserve"> </w:t>
      </w:r>
      <w:r w:rsidR="00BE2196">
        <w:t>her</w:t>
      </w:r>
      <w:r w:rsidR="00D91E7B">
        <w:t xml:space="preserve"> fan culture</w:t>
      </w:r>
      <w:r w:rsidR="003B3352">
        <w:t xml:space="preserve"> too</w:t>
      </w:r>
      <w:r w:rsidR="00F52A40">
        <w:t xml:space="preserve">. In </w:t>
      </w:r>
      <w:r w:rsidR="00B300D9">
        <w:t xml:space="preserve">her </w:t>
      </w:r>
      <w:r w:rsidR="00F52A40">
        <w:t>music</w:t>
      </w:r>
      <w:r w:rsidR="00930DCF">
        <w:t xml:space="preserve"> </w:t>
      </w:r>
      <w:r w:rsidR="00F52A40">
        <w:t xml:space="preserve">videos and </w:t>
      </w:r>
      <w:r w:rsidR="00930DCF">
        <w:t xml:space="preserve">wider </w:t>
      </w:r>
      <w:r w:rsidR="00F52A40">
        <w:t>media output</w:t>
      </w:r>
      <w:r w:rsidR="00D91E7B">
        <w:t>,</w:t>
      </w:r>
      <w:r w:rsidR="00F52A40">
        <w:t xml:space="preserve"> non-normativity</w:t>
      </w:r>
      <w:r w:rsidR="00835DF0">
        <w:t xml:space="preserve"> is maintained by </w:t>
      </w:r>
      <w:r w:rsidR="0066447D">
        <w:t xml:space="preserve">negatively identifying and </w:t>
      </w:r>
      <w:r w:rsidR="00930DCF">
        <w:t>rejecti</w:t>
      </w:r>
      <w:r w:rsidR="005D2EDB">
        <w:t xml:space="preserve">ng </w:t>
      </w:r>
      <w:r w:rsidR="00527058" w:rsidRPr="007B238E">
        <w:t>authority</w:t>
      </w:r>
      <w:r w:rsidR="00F52A40">
        <w:t>, patriarchy</w:t>
      </w:r>
      <w:r w:rsidR="0066447D">
        <w:t>, neuro-</w:t>
      </w:r>
      <w:r w:rsidR="00F52A40">
        <w:t xml:space="preserve"> and hetero-</w:t>
      </w:r>
      <w:r w:rsidR="00527058">
        <w:t>normativity</w:t>
      </w:r>
      <w:r w:rsidR="00527058" w:rsidRPr="007B238E">
        <w:t xml:space="preserve">. </w:t>
      </w:r>
      <w:r w:rsidR="00835DF0">
        <w:t xml:space="preserve">This provides for </w:t>
      </w:r>
      <w:r w:rsidR="00835DF0" w:rsidRPr="007B238E">
        <w:t xml:space="preserve">an array of pastiche counter-cultural references </w:t>
      </w:r>
      <w:r w:rsidR="00835DF0">
        <w:t xml:space="preserve">through which the inside of hyperpop is coded. </w:t>
      </w:r>
      <w:r w:rsidR="007407AF">
        <w:t>M</w:t>
      </w:r>
      <w:r w:rsidR="004D6316">
        <w:t>ental hea</w:t>
      </w:r>
      <w:r w:rsidR="00230469">
        <w:t>l</w:t>
      </w:r>
      <w:r w:rsidR="004D6316">
        <w:t xml:space="preserve">th, body discomfort and </w:t>
      </w:r>
      <w:r w:rsidR="004D6316" w:rsidRPr="00797355">
        <w:t>precari</w:t>
      </w:r>
      <w:r w:rsidR="004D6316">
        <w:t>ous</w:t>
      </w:r>
      <w:r w:rsidR="004D6316" w:rsidRPr="00797355">
        <w:t xml:space="preserve"> romantic attachments</w:t>
      </w:r>
      <w:r w:rsidR="004D6316">
        <w:t xml:space="preserve"> endorse </w:t>
      </w:r>
      <w:r w:rsidR="004D6316" w:rsidRPr="00797355">
        <w:t xml:space="preserve">non-normative </w:t>
      </w:r>
      <w:r w:rsidR="004D6316">
        <w:t xml:space="preserve">neurology, physicality and </w:t>
      </w:r>
      <w:r w:rsidR="004D6316" w:rsidRPr="00797355">
        <w:t>sexuality</w:t>
      </w:r>
      <w:r w:rsidR="004D6316">
        <w:t xml:space="preserve">. </w:t>
      </w:r>
      <w:r w:rsidR="00B300D9">
        <w:t>P</w:t>
      </w:r>
      <w:r w:rsidR="00527058" w:rsidRPr="00797355">
        <w:t>unkish style</w:t>
      </w:r>
      <w:r w:rsidR="004D6316">
        <w:t xml:space="preserve"> </w:t>
      </w:r>
      <w:r w:rsidR="007407AF">
        <w:t xml:space="preserve">and </w:t>
      </w:r>
      <w:proofErr w:type="spellStart"/>
      <w:r w:rsidR="007407AF">
        <w:t>bratt</w:t>
      </w:r>
      <w:r w:rsidR="005D2EDB">
        <w:t>i</w:t>
      </w:r>
      <w:r w:rsidR="007407AF">
        <w:t>ness</w:t>
      </w:r>
      <w:proofErr w:type="spellEnd"/>
      <w:r w:rsidR="007407AF">
        <w:t xml:space="preserve"> </w:t>
      </w:r>
      <w:r w:rsidR="00527058" w:rsidRPr="00797355">
        <w:t>reject parental institutions</w:t>
      </w:r>
      <w:r w:rsidR="005D2EDB">
        <w:t>,</w:t>
      </w:r>
      <w:r w:rsidR="004D6316">
        <w:t xml:space="preserve"> the </w:t>
      </w:r>
      <w:r w:rsidR="00527058" w:rsidRPr="00797355">
        <w:t>nuclear family</w:t>
      </w:r>
      <w:r w:rsidR="00BD390C">
        <w:t>,</w:t>
      </w:r>
      <w:r w:rsidR="000A11F3">
        <w:t xml:space="preserve"> clean </w:t>
      </w:r>
      <w:r w:rsidR="0082389B">
        <w:t>living</w:t>
      </w:r>
      <w:r w:rsidR="00897001">
        <w:t xml:space="preserve"> </w:t>
      </w:r>
      <w:r w:rsidR="000A11F3">
        <w:t>TikTok femininities</w:t>
      </w:r>
      <w:r w:rsidR="00835DF0">
        <w:t xml:space="preserve"> and provide a</w:t>
      </w:r>
      <w:r w:rsidR="000E26AC">
        <w:t>n individualist</w:t>
      </w:r>
      <w:r w:rsidR="00835DF0">
        <w:t xml:space="preserve"> rebel identity</w:t>
      </w:r>
      <w:r w:rsidR="00FD50B1">
        <w:t xml:space="preserve">. </w:t>
      </w:r>
      <w:r>
        <w:t xml:space="preserve">The </w:t>
      </w:r>
      <w:r w:rsidR="00986BCC">
        <w:t>routine use of A</w:t>
      </w:r>
      <w:r w:rsidR="00986BCC" w:rsidRPr="00797355">
        <w:t xml:space="preserve">uto-Tune </w:t>
      </w:r>
      <w:r w:rsidR="00986BCC">
        <w:t xml:space="preserve">voice modulation </w:t>
      </w:r>
      <w:proofErr w:type="gramStart"/>
      <w:r w:rsidR="005717C8">
        <w:t>queers</w:t>
      </w:r>
      <w:proofErr w:type="gramEnd"/>
      <w:r w:rsidR="005717C8">
        <w:t xml:space="preserve"> </w:t>
      </w:r>
      <w:r w:rsidR="005717C8" w:rsidRPr="00797355">
        <w:t xml:space="preserve">normative </w:t>
      </w:r>
      <w:r w:rsidR="005717C8">
        <w:t xml:space="preserve">white masculinity </w:t>
      </w:r>
      <w:r w:rsidR="00835DF0">
        <w:t>while establishing a non-normative subjectivity t</w:t>
      </w:r>
      <w:r w:rsidR="00986BCC">
        <w:t>h</w:t>
      </w:r>
      <w:r w:rsidR="00835DF0">
        <w:t>rough which hyperpop fan</w:t>
      </w:r>
      <w:r w:rsidR="00986BCC">
        <w:t xml:space="preserve">s and Charli </w:t>
      </w:r>
      <w:r w:rsidR="0066447D">
        <w:t xml:space="preserve">XCX </w:t>
      </w:r>
      <w:r w:rsidR="00835DF0">
        <w:t>know themselves</w:t>
      </w:r>
      <w:r w:rsidR="00BB0C04">
        <w:t xml:space="preserve">. </w:t>
      </w:r>
      <w:r w:rsidR="0082454E">
        <w:t>The totality of</w:t>
      </w:r>
      <w:r w:rsidR="00442B02">
        <w:t xml:space="preserve"> </w:t>
      </w:r>
      <w:r w:rsidR="007407AF">
        <w:t>exte</w:t>
      </w:r>
      <w:r w:rsidR="00CB5FD7">
        <w:t>rnal</w:t>
      </w:r>
      <w:r w:rsidR="007407AF">
        <w:t xml:space="preserve"> negation </w:t>
      </w:r>
      <w:r w:rsidR="00BB0C04">
        <w:t>generates positive</w:t>
      </w:r>
      <w:r w:rsidR="00AF47E4">
        <w:t xml:space="preserve"> internal </w:t>
      </w:r>
      <w:r w:rsidR="00AD3E65">
        <w:t>meaning</w:t>
      </w:r>
      <w:r w:rsidR="00BB0C04">
        <w:t xml:space="preserve"> </w:t>
      </w:r>
      <w:r w:rsidR="00AF47E4">
        <w:t>as a</w:t>
      </w:r>
      <w:r w:rsidR="004D057A">
        <w:t xml:space="preserve"> </w:t>
      </w:r>
      <w:r w:rsidR="00986BCC">
        <w:t>resistive</w:t>
      </w:r>
      <w:r w:rsidR="00442B02" w:rsidRPr="007B238E">
        <w:t xml:space="preserve"> response to marginalisation</w:t>
      </w:r>
      <w:r w:rsidR="00835DF0">
        <w:t xml:space="preserve">. </w:t>
      </w:r>
    </w:p>
    <w:p w14:paraId="7DB4072B" w14:textId="77777777" w:rsidR="00986BCC" w:rsidRDefault="00986BCC" w:rsidP="00527058"/>
    <w:p w14:paraId="22D67112" w14:textId="0A231FD1" w:rsidR="005717C8" w:rsidRDefault="00897001" w:rsidP="003E55F1">
      <w:r>
        <w:t>T</w:t>
      </w:r>
      <w:r w:rsidR="00835DF0">
        <w:t xml:space="preserve">his negative hermeneutics </w:t>
      </w:r>
      <w:r w:rsidR="00B300D9">
        <w:t>relies</w:t>
      </w:r>
      <w:r w:rsidR="00986BCC">
        <w:t xml:space="preserve"> on </w:t>
      </w:r>
      <w:r w:rsidR="00BD390C">
        <w:t xml:space="preserve">a </w:t>
      </w:r>
      <w:r w:rsidR="00835DF0">
        <w:t>strong anti-figure</w:t>
      </w:r>
      <w:r w:rsidR="00102FC1">
        <w:t xml:space="preserve"> – </w:t>
      </w:r>
      <w:r w:rsidR="00442B02">
        <w:t xml:space="preserve">the </w:t>
      </w:r>
      <w:r w:rsidR="00527058" w:rsidRPr="00797355">
        <w:t>straight white normie</w:t>
      </w:r>
      <w:r w:rsidR="00B300D9">
        <w:t xml:space="preserve">, </w:t>
      </w:r>
      <w:r w:rsidR="0066447D">
        <w:t xml:space="preserve">also </w:t>
      </w:r>
      <w:r w:rsidR="00B300D9">
        <w:t>referred to as</w:t>
      </w:r>
      <w:r w:rsidR="00CB5FD7">
        <w:t xml:space="preserve"> </w:t>
      </w:r>
      <w:r w:rsidR="00AF47E4">
        <w:t>“</w:t>
      </w:r>
      <w:r w:rsidR="00527058" w:rsidRPr="00797355">
        <w:t>hyperpop’s bogeyman</w:t>
      </w:r>
      <w:r w:rsidR="00003934">
        <w:t>”</w:t>
      </w:r>
      <w:r w:rsidR="00527058" w:rsidRPr="00797355">
        <w:t>.</w:t>
      </w:r>
      <w:r w:rsidR="00003934">
        <w:rPr>
          <w:rStyle w:val="FootnoteReference"/>
        </w:rPr>
        <w:footnoteReference w:id="8"/>
      </w:r>
      <w:r w:rsidR="00527058" w:rsidRPr="00797355">
        <w:t xml:space="preserve"> </w:t>
      </w:r>
      <w:r w:rsidR="00835DF0">
        <w:t>In Charli XCX’s music video</w:t>
      </w:r>
      <w:r w:rsidR="00986BCC">
        <w:t>s</w:t>
      </w:r>
      <w:r w:rsidR="00BD390C">
        <w:t>,</w:t>
      </w:r>
      <w:r w:rsidR="00835DF0">
        <w:t xml:space="preserve"> </w:t>
      </w:r>
      <w:r w:rsidR="00C24444">
        <w:t xml:space="preserve">the straight white </w:t>
      </w:r>
      <w:r w:rsidR="00102FC1">
        <w:t xml:space="preserve">normie </w:t>
      </w:r>
      <w:r w:rsidR="00986BCC">
        <w:t xml:space="preserve">has </w:t>
      </w:r>
      <w:r>
        <w:t>multiple</w:t>
      </w:r>
      <w:r w:rsidR="00C24444">
        <w:t xml:space="preserve"> guises. In </w:t>
      </w:r>
      <w:r w:rsidR="00527058" w:rsidRPr="007B238E">
        <w:t>‘Von Dutch’</w:t>
      </w:r>
      <w:r w:rsidR="004D057A">
        <w:t xml:space="preserve"> </w:t>
      </w:r>
      <w:r w:rsidR="00D208FB">
        <w:t xml:space="preserve">(2024) </w:t>
      </w:r>
      <w:r w:rsidR="00C24444">
        <w:t xml:space="preserve">he is the </w:t>
      </w:r>
      <w:r w:rsidR="00527058" w:rsidRPr="007B238E">
        <w:t>rockstar</w:t>
      </w:r>
      <w:r w:rsidR="00CB5FD7">
        <w:t>,</w:t>
      </w:r>
      <w:r w:rsidR="001E3C2C">
        <w:t xml:space="preserve"> </w:t>
      </w:r>
      <w:r w:rsidR="00102FC1">
        <w:t>ironic</w:t>
      </w:r>
      <w:r w:rsidR="00BD390C">
        <w:t>ally</w:t>
      </w:r>
      <w:r w:rsidR="00102FC1">
        <w:t xml:space="preserve"> </w:t>
      </w:r>
      <w:r w:rsidR="00C24444">
        <w:t>celebrat</w:t>
      </w:r>
      <w:r w:rsidR="00BD390C">
        <w:t xml:space="preserve">ed </w:t>
      </w:r>
      <w:r>
        <w:t>by</w:t>
      </w:r>
      <w:r w:rsidR="00BD390C">
        <w:t xml:space="preserve"> Charli </w:t>
      </w:r>
      <w:r>
        <w:t xml:space="preserve">who </w:t>
      </w:r>
      <w:r w:rsidR="00F81273">
        <w:t>plays</w:t>
      </w:r>
      <w:r w:rsidR="00BD390C">
        <w:t xml:space="preserve"> th</w:t>
      </w:r>
      <w:r w:rsidR="00CB5FD7">
        <w:t>e</w:t>
      </w:r>
      <w:r w:rsidR="00BD390C">
        <w:t xml:space="preserve"> character</w:t>
      </w:r>
      <w:r w:rsidR="00F81273">
        <w:t>,</w:t>
      </w:r>
      <w:r w:rsidR="00BD390C">
        <w:t xml:space="preserve"> arriving</w:t>
      </w:r>
      <w:r w:rsidR="00CB5FD7">
        <w:t xml:space="preserve"> by private jet</w:t>
      </w:r>
      <w:r w:rsidR="00BD390C">
        <w:t xml:space="preserve"> at an </w:t>
      </w:r>
      <w:r w:rsidR="00102FC1">
        <w:t>international airport</w:t>
      </w:r>
      <w:r w:rsidR="00BD390C">
        <w:t xml:space="preserve">. </w:t>
      </w:r>
      <w:r w:rsidR="009E2C2D">
        <w:t>T</w:t>
      </w:r>
      <w:r w:rsidR="00BD390C">
        <w:t>hrough a</w:t>
      </w:r>
      <w:r w:rsidR="00C24444">
        <w:t xml:space="preserve"> series of catastrophic scenes</w:t>
      </w:r>
      <w:r w:rsidR="00F81273">
        <w:t>,</w:t>
      </w:r>
      <w:r w:rsidR="00C24444">
        <w:t xml:space="preserve"> </w:t>
      </w:r>
      <w:r w:rsidR="00BD390C">
        <w:t xml:space="preserve">the rockstar </w:t>
      </w:r>
      <w:r w:rsidR="00C24444">
        <w:t xml:space="preserve">is injured on travelators and dragged across the floor by a baggage trolley. In </w:t>
      </w:r>
      <w:r w:rsidR="00CB5FD7">
        <w:t xml:space="preserve">the music video for </w:t>
      </w:r>
      <w:r w:rsidR="001E3C2C" w:rsidRPr="00797355">
        <w:t xml:space="preserve">‘Hot in it’ </w:t>
      </w:r>
      <w:r w:rsidR="00D208FB">
        <w:t xml:space="preserve">(2023) </w:t>
      </w:r>
      <w:r w:rsidR="00C24444">
        <w:t xml:space="preserve">the normie is the </w:t>
      </w:r>
      <w:r w:rsidR="001E3C2C" w:rsidRPr="00797355">
        <w:t>Coachella</w:t>
      </w:r>
      <w:r w:rsidR="001E3C2C">
        <w:t xml:space="preserve"> </w:t>
      </w:r>
      <w:r w:rsidR="00C24444">
        <w:t>figure</w:t>
      </w:r>
      <w:r w:rsidR="000A11F3">
        <w:t xml:space="preserve">. In ‘360’ </w:t>
      </w:r>
      <w:r w:rsidR="00614F52">
        <w:t xml:space="preserve">(2024) </w:t>
      </w:r>
      <w:r w:rsidR="000A11F3">
        <w:t xml:space="preserve">he </w:t>
      </w:r>
      <w:r>
        <w:t xml:space="preserve">is allegorised </w:t>
      </w:r>
      <w:r w:rsidR="00A9707C">
        <w:t>as</w:t>
      </w:r>
      <w:r>
        <w:t xml:space="preserve"> </w:t>
      </w:r>
      <w:r w:rsidR="000A11F3">
        <w:t xml:space="preserve">the </w:t>
      </w:r>
      <w:r w:rsidR="000E26AC">
        <w:t xml:space="preserve">‘hot’ </w:t>
      </w:r>
      <w:r w:rsidR="000A11F3">
        <w:t xml:space="preserve">TikTok </w:t>
      </w:r>
      <w:r w:rsidR="0082389B">
        <w:t>influencer</w:t>
      </w:r>
      <w:r w:rsidR="007310AA">
        <w:t xml:space="preserve">. </w:t>
      </w:r>
    </w:p>
    <w:p w14:paraId="7F5E2768" w14:textId="77777777" w:rsidR="00442B02" w:rsidRDefault="00442B02" w:rsidP="00527058"/>
    <w:p w14:paraId="37BF62B4" w14:textId="391E7548" w:rsidR="00A42E6C" w:rsidRDefault="00897001" w:rsidP="003E55F1">
      <w:r>
        <w:t>Struggle</w:t>
      </w:r>
      <w:r w:rsidR="00C24444">
        <w:t xml:space="preserve"> </w:t>
      </w:r>
      <w:r w:rsidR="00AD3E65">
        <w:t xml:space="preserve">thereby </w:t>
      </w:r>
      <w:r w:rsidR="0066447D">
        <w:t>shape</w:t>
      </w:r>
      <w:r w:rsidR="009E2C2D">
        <w:t>s</w:t>
      </w:r>
      <w:r w:rsidR="00C24444">
        <w:t xml:space="preserve"> </w:t>
      </w:r>
      <w:r w:rsidR="00F4557F">
        <w:t>hyperpop</w:t>
      </w:r>
      <w:r w:rsidR="0066447D">
        <w:t>’s</w:t>
      </w:r>
      <w:r w:rsidR="00F4557F">
        <w:t xml:space="preserve"> </w:t>
      </w:r>
      <w:r w:rsidR="00102FC1">
        <w:t>rebellio</w:t>
      </w:r>
      <w:r w:rsidR="0066447D">
        <w:t>us identity</w:t>
      </w:r>
      <w:r w:rsidR="00AD3E65">
        <w:t>, a</w:t>
      </w:r>
      <w:r w:rsidR="00CB5FD7">
        <w:t xml:space="preserve">nd as </w:t>
      </w:r>
      <w:r w:rsidR="00F4557F">
        <w:t xml:space="preserve">the rebel turns the gaze back on </w:t>
      </w:r>
      <w:r w:rsidR="0066447D">
        <w:t xml:space="preserve">the </w:t>
      </w:r>
      <w:r w:rsidR="00F4557F">
        <w:t>bogeyman</w:t>
      </w:r>
      <w:r w:rsidR="00102FC1">
        <w:t xml:space="preserve"> and </w:t>
      </w:r>
      <w:r w:rsidR="00CB5FD7">
        <w:t>his</w:t>
      </w:r>
      <w:r w:rsidR="00102FC1">
        <w:t xml:space="preserve"> allegories,</w:t>
      </w:r>
      <w:r w:rsidR="00F4557F">
        <w:t xml:space="preserve"> </w:t>
      </w:r>
      <w:r w:rsidR="00D67C1F">
        <w:t xml:space="preserve">the </w:t>
      </w:r>
      <w:r w:rsidR="00071B26">
        <w:t>euphoric</w:t>
      </w:r>
      <w:r>
        <w:t>-strobe</w:t>
      </w:r>
      <w:r w:rsidR="00D67C1F">
        <w:t xml:space="preserve"> condition of social media generate</w:t>
      </w:r>
      <w:r w:rsidR="00071B26">
        <w:t>s</w:t>
      </w:r>
      <w:r w:rsidR="00D67C1F">
        <w:t xml:space="preserve"> </w:t>
      </w:r>
      <w:r w:rsidR="00F4557F">
        <w:t xml:space="preserve">hackneyed and essentialised images. </w:t>
      </w:r>
      <w:r w:rsidR="00102FC1">
        <w:t>T</w:t>
      </w:r>
      <w:r w:rsidR="00F4557F">
        <w:t>h</w:t>
      </w:r>
      <w:r w:rsidR="00CB5FD7">
        <w:t xml:space="preserve">e limitation of this </w:t>
      </w:r>
      <w:r w:rsidR="00B300D9">
        <w:t xml:space="preserve">form of </w:t>
      </w:r>
      <w:r w:rsidR="005E47E7">
        <w:t xml:space="preserve">cultural-political </w:t>
      </w:r>
      <w:r w:rsidR="0082389B">
        <w:t>struggle</w:t>
      </w:r>
      <w:r w:rsidR="00F4557F">
        <w:t xml:space="preserve"> is </w:t>
      </w:r>
      <w:r w:rsidR="001E3C2C">
        <w:t>most not</w:t>
      </w:r>
      <w:r w:rsidR="00230469">
        <w:t>abl</w:t>
      </w:r>
      <w:r w:rsidR="00F4557F">
        <w:t>e</w:t>
      </w:r>
      <w:r w:rsidR="007407AF">
        <w:t xml:space="preserve"> </w:t>
      </w:r>
      <w:r w:rsidR="00CB5FD7">
        <w:t xml:space="preserve">when the straight white normie is </w:t>
      </w:r>
      <w:r w:rsidR="007407AF">
        <w:t>allegori</w:t>
      </w:r>
      <w:r w:rsidR="00CB5FD7">
        <w:t>sed</w:t>
      </w:r>
      <w:r w:rsidR="007407AF">
        <w:t xml:space="preserve"> </w:t>
      </w:r>
      <w:r w:rsidR="00CB5FD7">
        <w:t xml:space="preserve">as </w:t>
      </w:r>
      <w:r w:rsidR="00527058" w:rsidRPr="00797355">
        <w:t>black femininity</w:t>
      </w:r>
      <w:r w:rsidR="001E3C2C">
        <w:t xml:space="preserve">. </w:t>
      </w:r>
      <w:r w:rsidR="00640ED7">
        <w:t>In ‘</w:t>
      </w:r>
      <w:r w:rsidR="00640ED7" w:rsidRPr="00797355">
        <w:t xml:space="preserve">Vroom </w:t>
      </w:r>
      <w:proofErr w:type="spellStart"/>
      <w:r w:rsidR="00640ED7" w:rsidRPr="00797355">
        <w:t>Vroom</w:t>
      </w:r>
      <w:proofErr w:type="spellEnd"/>
      <w:r w:rsidR="00640ED7" w:rsidRPr="00797355">
        <w:t>’</w:t>
      </w:r>
      <w:r w:rsidR="00640ED7">
        <w:t xml:space="preserve"> (2020)</w:t>
      </w:r>
      <w:r w:rsidR="005E47E7">
        <w:t xml:space="preserve">, and elsewhere, </w:t>
      </w:r>
      <w:r w:rsidR="00640ED7">
        <w:t xml:space="preserve">he is found in the </w:t>
      </w:r>
      <w:r w:rsidR="00640ED7" w:rsidRPr="00797355">
        <w:t xml:space="preserve">sexualised </w:t>
      </w:r>
      <w:r w:rsidR="00640ED7">
        <w:t xml:space="preserve">black </w:t>
      </w:r>
      <w:r w:rsidR="00640ED7" w:rsidRPr="00797355">
        <w:t>femininities that appear in drill, trap, rap and dancehall videos</w:t>
      </w:r>
      <w:r w:rsidR="00640ED7">
        <w:t xml:space="preserve">. </w:t>
      </w:r>
      <w:r w:rsidR="00B300D9">
        <w:t>Conditioned in this way, t</w:t>
      </w:r>
      <w:r w:rsidR="00671023">
        <w:t xml:space="preserve">he </w:t>
      </w:r>
      <w:r w:rsidR="001E3C2C">
        <w:t xml:space="preserve">black </w:t>
      </w:r>
      <w:r w:rsidR="007407AF">
        <w:t xml:space="preserve">expressive </w:t>
      </w:r>
      <w:r w:rsidR="001E3C2C">
        <w:t>femin</w:t>
      </w:r>
      <w:r w:rsidR="00671023">
        <w:t>in</w:t>
      </w:r>
      <w:r w:rsidR="001E3C2C">
        <w:t>it</w:t>
      </w:r>
      <w:r w:rsidR="00671023">
        <w:t>ies</w:t>
      </w:r>
      <w:r w:rsidR="001E3C2C">
        <w:t xml:space="preserve"> </w:t>
      </w:r>
      <w:r w:rsidR="00671023" w:rsidRPr="00797355">
        <w:t>of rap and dancehall</w:t>
      </w:r>
      <w:r w:rsidR="00671023">
        <w:t xml:space="preserve"> </w:t>
      </w:r>
      <w:r w:rsidR="009E2C2D">
        <w:t>are not</w:t>
      </w:r>
      <w:r w:rsidR="0066447D">
        <w:t xml:space="preserve"> </w:t>
      </w:r>
      <w:r w:rsidR="00B300D9">
        <w:t>interpreted</w:t>
      </w:r>
      <w:r w:rsidR="00CB5FD7">
        <w:t xml:space="preserve"> as </w:t>
      </w:r>
      <w:r w:rsidR="00071B26">
        <w:t>complex</w:t>
      </w:r>
      <w:r w:rsidR="00D67C1F">
        <w:t xml:space="preserve"> </w:t>
      </w:r>
      <w:r w:rsidR="00CB5FD7">
        <w:t>black female expressive culture</w:t>
      </w:r>
      <w:r w:rsidR="009E2C2D">
        <w:t>s</w:t>
      </w:r>
      <w:r w:rsidR="006C18FB">
        <w:t xml:space="preserve"> </w:t>
      </w:r>
      <w:r w:rsidR="00CB5FD7">
        <w:t xml:space="preserve">within </w:t>
      </w:r>
      <w:r w:rsidR="008B79D8">
        <w:t>a</w:t>
      </w:r>
      <w:r w:rsidR="00CB5FD7">
        <w:t xml:space="preserve"> </w:t>
      </w:r>
      <w:r w:rsidR="00CB5FD7">
        <w:lastRenderedPageBreak/>
        <w:t>histor</w:t>
      </w:r>
      <w:r w:rsidR="00071B26">
        <w:t xml:space="preserve">y </w:t>
      </w:r>
      <w:r w:rsidR="00D67C1F">
        <w:t xml:space="preserve">of </w:t>
      </w:r>
      <w:r w:rsidR="00CB5FD7">
        <w:t xml:space="preserve">racism and patriarchy, but as </w:t>
      </w:r>
      <w:r w:rsidR="00D67C1F">
        <w:t>negative</w:t>
      </w:r>
      <w:r w:rsidR="00CB5FD7">
        <w:t xml:space="preserve"> </w:t>
      </w:r>
      <w:r w:rsidR="00D67C1F">
        <w:t>images</w:t>
      </w:r>
      <w:r w:rsidR="00CB5FD7">
        <w:t xml:space="preserve"> of hyperpop’s white non-normativity</w:t>
      </w:r>
      <w:r w:rsidR="001E752F">
        <w:t xml:space="preserve"> which frame</w:t>
      </w:r>
      <w:r w:rsidR="00EF73A6">
        <w:t>s</w:t>
      </w:r>
      <w:r w:rsidR="001E752F">
        <w:t xml:space="preserve"> them resentfully as examples of normative patriarchy</w:t>
      </w:r>
      <w:r w:rsidR="00CB5FD7">
        <w:t xml:space="preserve">. </w:t>
      </w:r>
      <w:r w:rsidR="00AF5F50">
        <w:t xml:space="preserve">These more telling examples reveal how </w:t>
      </w:r>
      <w:r w:rsidR="00A6078C">
        <w:t xml:space="preserve">Charli XCX’s </w:t>
      </w:r>
      <w:r w:rsidR="00AF5F50">
        <w:t xml:space="preserve">emphatic anti-normie posture is </w:t>
      </w:r>
      <w:r w:rsidR="00EF73A6" w:rsidRPr="003E55F1">
        <w:rPr>
          <w:i/>
          <w:iCs/>
        </w:rPr>
        <w:t>at the same time</w:t>
      </w:r>
      <w:r w:rsidR="00EF73A6">
        <w:t xml:space="preserve"> a</w:t>
      </w:r>
      <w:r w:rsidR="00AF5F50">
        <w:t xml:space="preserve"> new normie form of commercial capitalism, in which </w:t>
      </w:r>
      <w:r w:rsidR="00A6078C">
        <w:t>histories of</w:t>
      </w:r>
      <w:r w:rsidR="00640ED7">
        <w:t xml:space="preserve"> </w:t>
      </w:r>
      <w:r w:rsidR="00A6078C">
        <w:t>working class, queer and</w:t>
      </w:r>
      <w:r w:rsidR="00AF5F50">
        <w:t xml:space="preserve"> feminist struggle gives way to an aestheticization of alterity and counter-culture.</w:t>
      </w:r>
    </w:p>
    <w:p w14:paraId="1ADF1757" w14:textId="77777777" w:rsidR="00CB5FD7" w:rsidRPr="007B238E" w:rsidRDefault="00CB5FD7" w:rsidP="009F779E"/>
    <w:p w14:paraId="2D2927D3" w14:textId="656DA02D" w:rsidR="00D663AA" w:rsidRPr="006C4B0B" w:rsidRDefault="00684348" w:rsidP="003E55F1">
      <w:r>
        <w:t>In contradiction to</w:t>
      </w:r>
      <w:r w:rsidR="00692C77">
        <w:t xml:space="preserve"> </w:t>
      </w:r>
      <w:r w:rsidR="00111D8F">
        <w:t>th</w:t>
      </w:r>
      <w:r w:rsidR="00BC074C">
        <w:t>ese</w:t>
      </w:r>
      <w:r w:rsidR="00897001">
        <w:t xml:space="preserve"> negative hermeneutics </w:t>
      </w:r>
      <w:r w:rsidR="00A6078C">
        <w:t xml:space="preserve">are forms of enjoyment that </w:t>
      </w:r>
      <w:r w:rsidR="005E47E7">
        <w:t xml:space="preserve">can be considered </w:t>
      </w:r>
      <w:r w:rsidR="00A6078C">
        <w:t>‘</w:t>
      </w:r>
      <w:r w:rsidR="00111D8F">
        <w:t>alternative</w:t>
      </w:r>
      <w:r w:rsidR="00A6078C">
        <w:t>’ in cultural</w:t>
      </w:r>
      <w:r w:rsidR="00EF73A6">
        <w:t>-</w:t>
      </w:r>
      <w:r w:rsidR="00A6078C">
        <w:t>political terms</w:t>
      </w:r>
      <w:r w:rsidR="005E47E7">
        <w:t xml:space="preserve"> – to borrow from Raymond Williams</w:t>
      </w:r>
      <w:r w:rsidR="00E50405">
        <w:t>.</w:t>
      </w:r>
      <w:r w:rsidR="00B004AC">
        <w:rPr>
          <w:rStyle w:val="FootnoteReference"/>
        </w:rPr>
        <w:footnoteReference w:id="9"/>
      </w:r>
      <w:r w:rsidR="004E47DF">
        <w:t xml:space="preserve"> </w:t>
      </w:r>
      <w:r w:rsidR="005E47E7">
        <w:t>Here, h</w:t>
      </w:r>
      <w:r w:rsidR="00153F97">
        <w:t xml:space="preserve">yperpop’s </w:t>
      </w:r>
      <w:r w:rsidR="006C4B0B">
        <w:t xml:space="preserve">principal </w:t>
      </w:r>
      <w:r w:rsidR="00D67C1F">
        <w:t xml:space="preserve">alternative </w:t>
      </w:r>
      <w:r w:rsidR="00153F97">
        <w:t xml:space="preserve">register </w:t>
      </w:r>
      <w:r w:rsidR="00675CA3" w:rsidRPr="006C4B0B">
        <w:t>is</w:t>
      </w:r>
      <w:r w:rsidR="00153F97" w:rsidRPr="006C4B0B">
        <w:t xml:space="preserve"> </w:t>
      </w:r>
      <w:r w:rsidR="003F0C6F" w:rsidRPr="006C4B0B">
        <w:t>enjoyment</w:t>
      </w:r>
      <w:r w:rsidR="000B7A21" w:rsidRPr="006C4B0B">
        <w:t>. P</w:t>
      </w:r>
      <w:r w:rsidR="00F073B6" w:rsidRPr="006C4B0B">
        <w:t>leasure and enjoyment in queer studies</w:t>
      </w:r>
      <w:r w:rsidR="000B7A21" w:rsidRPr="006C4B0B">
        <w:t xml:space="preserve"> </w:t>
      </w:r>
      <w:r w:rsidR="00F073B6" w:rsidRPr="006C4B0B">
        <w:t xml:space="preserve">address how queer culture is not </w:t>
      </w:r>
      <w:r w:rsidR="00BC074C" w:rsidRPr="006C4B0B">
        <w:t xml:space="preserve">only </w:t>
      </w:r>
      <w:r w:rsidR="00F073B6" w:rsidRPr="006C4B0B">
        <w:t xml:space="preserve">formed in the negative image of heteronormative society but also exceeds </w:t>
      </w:r>
      <w:r w:rsidR="006C4B0B" w:rsidRPr="006C4B0B">
        <w:t>it</w:t>
      </w:r>
      <w:r w:rsidR="00F073B6" w:rsidRPr="006C4B0B">
        <w:t xml:space="preserve">, </w:t>
      </w:r>
      <w:r w:rsidR="007F61FA" w:rsidRPr="006C4B0B">
        <w:t xml:space="preserve">as a </w:t>
      </w:r>
      <w:r w:rsidR="007D37A5">
        <w:t xml:space="preserve">form of </w:t>
      </w:r>
      <w:r w:rsidR="007F61FA" w:rsidRPr="006C4B0B">
        <w:t>presence</w:t>
      </w:r>
      <w:r w:rsidR="00BC074C">
        <w:t xml:space="preserve"> or persistence</w:t>
      </w:r>
      <w:r w:rsidR="00F073B6" w:rsidRPr="006C4B0B">
        <w:t>.</w:t>
      </w:r>
      <w:r w:rsidR="00F073B6" w:rsidRPr="006C4B0B">
        <w:rPr>
          <w:rStyle w:val="FootnoteReference"/>
        </w:rPr>
        <w:footnoteReference w:id="10"/>
      </w:r>
      <w:r w:rsidR="000B7A21" w:rsidRPr="006C4B0B">
        <w:t xml:space="preserve"> </w:t>
      </w:r>
      <w:r w:rsidR="00F073B6" w:rsidRPr="006C4B0B">
        <w:t xml:space="preserve">While pleasure and enjoyment are </w:t>
      </w:r>
      <w:r w:rsidR="006C4B0B" w:rsidRPr="006C4B0B">
        <w:t xml:space="preserve">sometimes </w:t>
      </w:r>
      <w:r w:rsidR="00F073B6" w:rsidRPr="006C4B0B">
        <w:t>used interchange</w:t>
      </w:r>
      <w:r w:rsidR="007F61FA" w:rsidRPr="006C4B0B">
        <w:t>ab</w:t>
      </w:r>
      <w:r w:rsidR="00F073B6" w:rsidRPr="006C4B0B">
        <w:t xml:space="preserve">ly, </w:t>
      </w:r>
      <w:r w:rsidR="000B7A21" w:rsidRPr="006C4B0B">
        <w:t xml:space="preserve">enjoyment </w:t>
      </w:r>
      <w:r w:rsidR="007D37A5">
        <w:t xml:space="preserve">is </w:t>
      </w:r>
      <w:r w:rsidR="005E47E7">
        <w:t>more than</w:t>
      </w:r>
      <w:r w:rsidR="0082389B">
        <w:t xml:space="preserve"> </w:t>
      </w:r>
      <w:r w:rsidR="00BE02BA">
        <w:t xml:space="preserve">libidinal </w:t>
      </w:r>
      <w:r w:rsidR="0082389B">
        <w:t>drives</w:t>
      </w:r>
      <w:r w:rsidR="000E26AC">
        <w:t>. I</w:t>
      </w:r>
      <w:r w:rsidR="00BC074C">
        <w:t xml:space="preserve">t is </w:t>
      </w:r>
      <w:r w:rsidR="00D663AA" w:rsidRPr="006C4B0B">
        <w:t>excessive</w:t>
      </w:r>
      <w:r w:rsidR="00A9707C">
        <w:t>,</w:t>
      </w:r>
      <w:r w:rsidR="00D663AA" w:rsidRPr="006C4B0B">
        <w:t xml:space="preserve"> </w:t>
      </w:r>
      <w:r w:rsidR="007D37A5">
        <w:t>and its</w:t>
      </w:r>
      <w:r w:rsidR="00D663AA" w:rsidRPr="006C4B0B">
        <w:t xml:space="preserve"> excess gives it</w:t>
      </w:r>
      <w:r w:rsidR="00EF73A6">
        <w:t xml:space="preserve">, as </w:t>
      </w:r>
      <w:r w:rsidR="00EF73A6" w:rsidRPr="00715BAD">
        <w:rPr>
          <w:noProof/>
        </w:rPr>
        <w:t>Todd McGowan</w:t>
      </w:r>
      <w:r w:rsidR="00D663AA" w:rsidRPr="006C4B0B">
        <w:t xml:space="preserve"> </w:t>
      </w:r>
      <w:r w:rsidR="00EF73A6">
        <w:t xml:space="preserve">says, </w:t>
      </w:r>
      <w:r w:rsidR="00D663AA" w:rsidRPr="006C4B0B">
        <w:t>“potential political radicality”</w:t>
      </w:r>
      <w:r w:rsidR="00F819C3">
        <w:t>,</w:t>
      </w:r>
      <w:r w:rsidR="00F073B6" w:rsidRPr="006C4B0B">
        <w:rPr>
          <w:rStyle w:val="FootnoteReference"/>
        </w:rPr>
        <w:footnoteReference w:id="11"/>
      </w:r>
      <w:r w:rsidR="00F073B6" w:rsidRPr="006C4B0B">
        <w:t xml:space="preserve"> </w:t>
      </w:r>
      <w:r w:rsidR="003B3352">
        <w:t xml:space="preserve">that </w:t>
      </w:r>
      <w:r w:rsidR="0082389B">
        <w:t>mov</w:t>
      </w:r>
      <w:r w:rsidR="00BC074C">
        <w:t>es</w:t>
      </w:r>
      <w:r w:rsidR="003B3352">
        <w:t xml:space="preserve"> it</w:t>
      </w:r>
      <w:r w:rsidR="00BC074C">
        <w:t xml:space="preserve"> </w:t>
      </w:r>
      <w:r w:rsidR="00D663AA" w:rsidRPr="006C4B0B">
        <w:t xml:space="preserve">from the </w:t>
      </w:r>
      <w:r w:rsidR="00F819C3">
        <w:t>particular</w:t>
      </w:r>
      <w:r w:rsidR="007F61FA" w:rsidRPr="006C4B0B">
        <w:t xml:space="preserve"> to the universal</w:t>
      </w:r>
      <w:r w:rsidR="006C4B0B" w:rsidRPr="006C4B0B">
        <w:t>.</w:t>
      </w:r>
      <w:r w:rsidR="007F61FA" w:rsidRPr="006C4B0B">
        <w:rPr>
          <w:rStyle w:val="FootnoteReference"/>
        </w:rPr>
        <w:footnoteReference w:id="12"/>
      </w:r>
      <w:r w:rsidR="007F61FA" w:rsidRPr="006C4B0B">
        <w:t xml:space="preserve"> </w:t>
      </w:r>
    </w:p>
    <w:p w14:paraId="62477BA1" w14:textId="77777777" w:rsidR="00FA6AF1" w:rsidRPr="006C4B0B" w:rsidRDefault="00FA6AF1" w:rsidP="00D663AA"/>
    <w:p w14:paraId="47F44325" w14:textId="5A6B5D30" w:rsidR="00132932" w:rsidRPr="005E47E7" w:rsidRDefault="007D37A5" w:rsidP="003E55F1">
      <w:r w:rsidRPr="005E47E7">
        <w:t>This version of queer enjoyment in Charli XCX is</w:t>
      </w:r>
      <w:r w:rsidR="00BC074C" w:rsidRPr="005E47E7">
        <w:t xml:space="preserve"> demonstrated in </w:t>
      </w:r>
      <w:r w:rsidR="00816D6A" w:rsidRPr="005E47E7">
        <w:t xml:space="preserve">the documentary </w:t>
      </w:r>
      <w:r w:rsidR="00614F52" w:rsidRPr="003E55F1">
        <w:rPr>
          <w:i/>
          <w:iCs/>
        </w:rPr>
        <w:t>Alone Together</w:t>
      </w:r>
      <w:r w:rsidR="00BC074C" w:rsidRPr="005E47E7">
        <w:t xml:space="preserve">. The opening sequence for the documentary </w:t>
      </w:r>
      <w:r w:rsidR="00816D6A" w:rsidRPr="005E47E7">
        <w:t>presents</w:t>
      </w:r>
      <w:r w:rsidR="00A72AD6" w:rsidRPr="005E47E7">
        <w:t xml:space="preserve"> </w:t>
      </w:r>
      <w:r w:rsidR="008A3B8F" w:rsidRPr="005E47E7">
        <w:t xml:space="preserve">cute, kitsch and </w:t>
      </w:r>
      <w:r w:rsidR="00D5163C" w:rsidRPr="005E47E7">
        <w:t>queer</w:t>
      </w:r>
      <w:r w:rsidR="008A3B8F" w:rsidRPr="005E47E7">
        <w:t xml:space="preserve"> </w:t>
      </w:r>
      <w:r w:rsidR="00816D6A" w:rsidRPr="005E47E7">
        <w:t>imagery. A</w:t>
      </w:r>
      <w:r w:rsidR="005829A5" w:rsidRPr="005E47E7">
        <w:t xml:space="preserve"> neon p</w:t>
      </w:r>
      <w:r w:rsidR="00132932" w:rsidRPr="005E47E7">
        <w:t>ink sign</w:t>
      </w:r>
      <w:r w:rsidR="00816D6A" w:rsidRPr="005E47E7">
        <w:t xml:space="preserve">, </w:t>
      </w:r>
      <w:r w:rsidR="00132932" w:rsidRPr="005E47E7">
        <w:t>cut</w:t>
      </w:r>
      <w:r w:rsidR="005829A5" w:rsidRPr="005E47E7">
        <w:t xml:space="preserve">s </w:t>
      </w:r>
      <w:r w:rsidR="00132932" w:rsidRPr="005E47E7">
        <w:t xml:space="preserve">to a </w:t>
      </w:r>
      <w:r w:rsidR="00D67C1F" w:rsidRPr="005E47E7">
        <w:t>magenta/</w:t>
      </w:r>
      <w:r w:rsidR="00D5163C" w:rsidRPr="005E47E7">
        <w:t>lavender</w:t>
      </w:r>
      <w:r w:rsidR="00816D6A" w:rsidRPr="005E47E7">
        <w:t>-</w:t>
      </w:r>
      <w:r w:rsidR="00D5163C" w:rsidRPr="005E47E7">
        <w:t>coloured</w:t>
      </w:r>
      <w:r w:rsidR="00816D6A" w:rsidRPr="005E47E7">
        <w:t xml:space="preserve"> </w:t>
      </w:r>
      <w:r w:rsidR="00132932" w:rsidRPr="005E47E7">
        <w:t>city</w:t>
      </w:r>
      <w:r w:rsidR="00816D6A" w:rsidRPr="005E47E7">
        <w:t xml:space="preserve"> </w:t>
      </w:r>
      <w:r w:rsidR="00A72AD6" w:rsidRPr="005E47E7">
        <w:t>in which</w:t>
      </w:r>
      <w:r w:rsidR="005829A5" w:rsidRPr="005E47E7">
        <w:t xml:space="preserve"> isolated </w:t>
      </w:r>
      <w:r w:rsidR="00C52852" w:rsidRPr="005E47E7">
        <w:t xml:space="preserve">individual </w:t>
      </w:r>
      <w:r w:rsidR="005829A5" w:rsidRPr="005E47E7">
        <w:t>bodies</w:t>
      </w:r>
      <w:r w:rsidR="00C52852" w:rsidRPr="005E47E7">
        <w:t xml:space="preserve">, text bubbles and jellyfish </w:t>
      </w:r>
      <w:r w:rsidR="00132932" w:rsidRPr="005E47E7">
        <w:t>float</w:t>
      </w:r>
      <w:r w:rsidR="005829A5" w:rsidRPr="005E47E7">
        <w:t xml:space="preserve"> over </w:t>
      </w:r>
      <w:r w:rsidR="00816D6A" w:rsidRPr="005E47E7">
        <w:t>the</w:t>
      </w:r>
      <w:r w:rsidR="005829A5" w:rsidRPr="005E47E7">
        <w:t xml:space="preserve"> </w:t>
      </w:r>
      <w:r w:rsidR="00BC074C" w:rsidRPr="005E47E7">
        <w:t xml:space="preserve">manga </w:t>
      </w:r>
      <w:r w:rsidR="00EA0D22" w:rsidRPr="005E47E7">
        <w:t xml:space="preserve">city’s </w:t>
      </w:r>
      <w:r w:rsidR="005829A5" w:rsidRPr="005E47E7">
        <w:t>s</w:t>
      </w:r>
      <w:r w:rsidR="00C47733" w:rsidRPr="005E47E7">
        <w:t>k</w:t>
      </w:r>
      <w:r w:rsidR="005829A5" w:rsidRPr="005E47E7">
        <w:t>yline</w:t>
      </w:r>
      <w:r w:rsidR="0041381D" w:rsidRPr="005E47E7">
        <w:t xml:space="preserve">. </w:t>
      </w:r>
      <w:r w:rsidR="00A72AD6" w:rsidRPr="005E47E7">
        <w:t>Th</w:t>
      </w:r>
      <w:r w:rsidR="00BC074C" w:rsidRPr="005E47E7">
        <w:t>at</w:t>
      </w:r>
      <w:r w:rsidR="00A72AD6" w:rsidRPr="005E47E7">
        <w:t xml:space="preserve"> </w:t>
      </w:r>
      <w:r w:rsidR="00C52852" w:rsidRPr="005E47E7">
        <w:t>scene</w:t>
      </w:r>
      <w:r w:rsidR="005A58FF" w:rsidRPr="005E47E7">
        <w:t xml:space="preserve"> ‘signals’</w:t>
      </w:r>
      <w:r w:rsidR="00C52A1E" w:rsidRPr="005E47E7">
        <w:t xml:space="preserve"> queer and trans pandemic-internet culture</w:t>
      </w:r>
      <w:r w:rsidR="00715BAD" w:rsidRPr="005E47E7">
        <w:rPr>
          <w:rStyle w:val="FootnoteReference"/>
        </w:rPr>
        <w:footnoteReference w:id="13"/>
      </w:r>
      <w:r w:rsidR="00C52A1E" w:rsidRPr="005E47E7">
        <w:t xml:space="preserve"> a</w:t>
      </w:r>
      <w:r w:rsidR="00406611" w:rsidRPr="005E47E7">
        <w:t>nd</w:t>
      </w:r>
      <w:r w:rsidR="00C52A1E" w:rsidRPr="005E47E7">
        <w:t xml:space="preserve"> </w:t>
      </w:r>
      <w:r w:rsidR="00A72AD6" w:rsidRPr="005E47E7">
        <w:t>is</w:t>
      </w:r>
      <w:r w:rsidR="00816D6A" w:rsidRPr="005E47E7">
        <w:t xml:space="preserve"> </w:t>
      </w:r>
      <w:r w:rsidR="00A72AD6" w:rsidRPr="005E47E7">
        <w:t xml:space="preserve">overlaid by </w:t>
      </w:r>
      <w:r w:rsidR="00C52852" w:rsidRPr="005E47E7">
        <w:t xml:space="preserve">spoken and subtitled </w:t>
      </w:r>
      <w:r w:rsidR="00A72AD6" w:rsidRPr="005E47E7">
        <w:t>q</w:t>
      </w:r>
      <w:r w:rsidR="0041381D" w:rsidRPr="005E47E7">
        <w:t>uotes from</w:t>
      </w:r>
      <w:r w:rsidR="00A72AD6" w:rsidRPr="005E47E7">
        <w:t xml:space="preserve"> Charli’s</w:t>
      </w:r>
      <w:r w:rsidR="0041381D" w:rsidRPr="005E47E7">
        <w:t xml:space="preserve"> fans</w:t>
      </w:r>
      <w:r w:rsidR="00C52852" w:rsidRPr="005E47E7">
        <w:t xml:space="preserve"> explaining</w:t>
      </w:r>
      <w:r w:rsidR="0041381D" w:rsidRPr="005E47E7">
        <w:t xml:space="preserve"> </w:t>
      </w:r>
      <w:r w:rsidR="00F51C22" w:rsidRPr="005E47E7">
        <w:t xml:space="preserve">the </w:t>
      </w:r>
      <w:r w:rsidR="00A72AD6" w:rsidRPr="005E47E7">
        <w:t>connection</w:t>
      </w:r>
      <w:r w:rsidR="00EA0D22" w:rsidRPr="005E47E7">
        <w:t xml:space="preserve"> </w:t>
      </w:r>
      <w:r w:rsidR="00D5163C" w:rsidRPr="005E47E7">
        <w:t xml:space="preserve">they </w:t>
      </w:r>
      <w:r w:rsidR="00F51C22" w:rsidRPr="005E47E7">
        <w:t xml:space="preserve">found in </w:t>
      </w:r>
      <w:r w:rsidR="00C52852" w:rsidRPr="005E47E7">
        <w:t>hyperpop</w:t>
      </w:r>
      <w:r w:rsidR="0041381D" w:rsidRPr="005E47E7">
        <w:t xml:space="preserve"> during the Covid-19 pandemic.   </w:t>
      </w:r>
      <w:r w:rsidR="00132932" w:rsidRPr="005E47E7">
        <w:t xml:space="preserve"> </w:t>
      </w:r>
    </w:p>
    <w:p w14:paraId="33590844" w14:textId="77777777" w:rsidR="0041381D" w:rsidRPr="00F51C22" w:rsidRDefault="0041381D" w:rsidP="00132932"/>
    <w:p w14:paraId="7087FF84" w14:textId="32F6D5DA" w:rsidR="00E979A2" w:rsidRDefault="00E979A2" w:rsidP="005E47E7">
      <w:pPr>
        <w:ind w:left="720"/>
      </w:pPr>
      <w:r w:rsidRPr="00F51C22">
        <w:t>[Archi] “</w:t>
      </w:r>
      <w:r w:rsidR="00BC074C">
        <w:t>W</w:t>
      </w:r>
      <w:r w:rsidRPr="00F51C22">
        <w:t>e don’t realize how often we crave human touch”</w:t>
      </w:r>
    </w:p>
    <w:p w14:paraId="3967F836" w14:textId="684D1769" w:rsidR="00132932" w:rsidRPr="00F51C22" w:rsidRDefault="00132932" w:rsidP="005E47E7">
      <w:pPr>
        <w:ind w:left="720"/>
      </w:pPr>
      <w:r w:rsidRPr="00F51C22">
        <w:t xml:space="preserve">[Ellen] “It’s been really </w:t>
      </w:r>
      <w:proofErr w:type="gramStart"/>
      <w:r w:rsidRPr="00F51C22">
        <w:t>tough,</w:t>
      </w:r>
      <w:proofErr w:type="gramEnd"/>
      <w:r w:rsidRPr="00F51C22">
        <w:t xml:space="preserve"> it’s been really hard” </w:t>
      </w:r>
    </w:p>
    <w:p w14:paraId="664E6C4F" w14:textId="4B14CEA2" w:rsidR="00132932" w:rsidRPr="000F4F66" w:rsidRDefault="00132932" w:rsidP="005E47E7">
      <w:pPr>
        <w:ind w:left="720"/>
      </w:pPr>
      <w:r w:rsidRPr="00F51C22">
        <w:t xml:space="preserve">[Ronald] </w:t>
      </w:r>
      <w:r w:rsidR="00BC074C">
        <w:t>“</w:t>
      </w:r>
      <w:r w:rsidRPr="00F51C22">
        <w:t>It make</w:t>
      </w:r>
      <w:r w:rsidR="0041381D" w:rsidRPr="00F51C22">
        <w:t>s</w:t>
      </w:r>
      <w:r w:rsidRPr="00F51C22">
        <w:t xml:space="preserve"> me realise how much I miss that emotional connection I have with people in </w:t>
      </w:r>
      <w:r w:rsidRPr="000F4F66">
        <w:t>real life</w:t>
      </w:r>
      <w:r w:rsidR="00BC074C">
        <w:t>”</w:t>
      </w:r>
    </w:p>
    <w:p w14:paraId="4929501D" w14:textId="7074AFDD" w:rsidR="002005E0" w:rsidRPr="000F4F66" w:rsidRDefault="00132932" w:rsidP="005E47E7">
      <w:pPr>
        <w:ind w:left="720"/>
      </w:pPr>
      <w:r w:rsidRPr="000F4F66">
        <w:lastRenderedPageBreak/>
        <w:t xml:space="preserve">[Poison Oakland] </w:t>
      </w:r>
      <w:r w:rsidR="00BC074C">
        <w:t>“</w:t>
      </w:r>
      <w:r w:rsidRPr="000F4F66">
        <w:t>I never knew how much I needed people around me to feel alive</w:t>
      </w:r>
      <w:r w:rsidR="00BC074C">
        <w:t>”</w:t>
      </w:r>
    </w:p>
    <w:p w14:paraId="4A8D899D" w14:textId="77777777" w:rsidR="00F51C22" w:rsidRPr="000F4F66" w:rsidRDefault="00F51C22" w:rsidP="00132932"/>
    <w:p w14:paraId="6E646EC0" w14:textId="146D7D59" w:rsidR="00A36287" w:rsidRPr="000F4F66" w:rsidRDefault="00A36287" w:rsidP="003E55F1">
      <w:r>
        <w:t>In this sequence, Archi vocalises a</w:t>
      </w:r>
      <w:r w:rsidRPr="000F4F66">
        <w:t xml:space="preserve"> tactile invitation to </w:t>
      </w:r>
      <w:r w:rsidRPr="00715BAD">
        <w:t xml:space="preserve">feel human together, and to redress </w:t>
      </w:r>
      <w:r>
        <w:t xml:space="preserve">a </w:t>
      </w:r>
      <w:r w:rsidRPr="00715BAD">
        <w:t>patriarchal sense schema in which the visual and signifying dominate.</w:t>
      </w:r>
      <w:r w:rsidRPr="00715BAD">
        <w:rPr>
          <w:rStyle w:val="FootnoteReference"/>
        </w:rPr>
        <w:footnoteReference w:id="14"/>
      </w:r>
      <w:r w:rsidRPr="00715BAD">
        <w:t xml:space="preserve"> In the loneliness and lifelessness of the pandemic, touch</w:t>
      </w:r>
      <w:r w:rsidRPr="000F4F66">
        <w:t xml:space="preserve"> overcomes the absence of presence</w:t>
      </w:r>
      <w:r>
        <w:t>,</w:t>
      </w:r>
      <w:r w:rsidRPr="000F4F66">
        <w:rPr>
          <w:rStyle w:val="FootnoteReference"/>
        </w:rPr>
        <w:footnoteReference w:id="15"/>
      </w:r>
      <w:r w:rsidRPr="000F4F66">
        <w:t xml:space="preserve"> </w:t>
      </w:r>
      <w:r>
        <w:t>moving beyond a struggle against abjection</w:t>
      </w:r>
      <w:r w:rsidRPr="000F4F66">
        <w:t xml:space="preserve"> towards connectivity</w:t>
      </w:r>
      <w:r>
        <w:t xml:space="preserve"> and aliveness, which is the basis of enjoyment in hyperpop</w:t>
      </w:r>
      <w:r w:rsidRPr="000F4F66">
        <w:t>.</w:t>
      </w:r>
      <w:r>
        <w:t xml:space="preserve"> Collective touch occurs </w:t>
      </w:r>
      <w:r w:rsidRPr="000F4F66">
        <w:t>through Zoom, Instagram Live Stream, and YouTube music video</w:t>
      </w:r>
      <w:r>
        <w:t xml:space="preserve">s which </w:t>
      </w:r>
      <w:r w:rsidR="00D21813">
        <w:t>connects</w:t>
      </w:r>
      <w:r>
        <w:t xml:space="preserve"> the material bodies of fans</w:t>
      </w:r>
      <w:r w:rsidRPr="000F4F66">
        <w:rPr>
          <w:rStyle w:val="FootnoteReference"/>
        </w:rPr>
        <w:footnoteReference w:id="16"/>
      </w:r>
      <w:r>
        <w:t xml:space="preserve"> articulating a form common </w:t>
      </w:r>
      <w:r w:rsidRPr="000F4F66">
        <w:t>feeling</w:t>
      </w:r>
      <w:r>
        <w:t xml:space="preserve">, at once dislocated and </w:t>
      </w:r>
      <w:r w:rsidRPr="000F4F66">
        <w:t xml:space="preserve">universalist. </w:t>
      </w:r>
    </w:p>
    <w:p w14:paraId="5D733203" w14:textId="77777777" w:rsidR="000F4F66" w:rsidRPr="000F4F66" w:rsidRDefault="000F4F66" w:rsidP="00132932"/>
    <w:p w14:paraId="0C5B213F" w14:textId="4C8FF827" w:rsidR="00A36287" w:rsidRDefault="00A36287" w:rsidP="003E55F1">
      <w:r w:rsidRPr="000F4F66">
        <w:t>This</w:t>
      </w:r>
      <w:r>
        <w:t xml:space="preserve"> sense of </w:t>
      </w:r>
      <w:r w:rsidRPr="000F4F66">
        <w:t xml:space="preserve">enjoyment is repeated in Charli XCX’s music. </w:t>
      </w:r>
      <w:r>
        <w:t xml:space="preserve">‘Von Dutch’ (2024) is a high-tempo dancefloor banger; ‘Rewind’ (2024) slower </w:t>
      </w:r>
      <w:r w:rsidR="00A9707C">
        <w:t xml:space="preserve">and </w:t>
      </w:r>
      <w:r>
        <w:t xml:space="preserve">glitchy; ‘Forever’ (2020) </w:t>
      </w:r>
      <w:r w:rsidR="00A9707C">
        <w:t xml:space="preserve">is </w:t>
      </w:r>
      <w:r>
        <w:t xml:space="preserve">gritty and sparse; ‘Claws’ (2020) is a love song, and </w:t>
      </w:r>
      <w:r w:rsidRPr="00680E4C">
        <w:t>‘Detonate’</w:t>
      </w:r>
      <w:r>
        <w:t xml:space="preserve"> (2020) a break-up song. </w:t>
      </w:r>
      <w:r w:rsidR="00F921E2">
        <w:t>T</w:t>
      </w:r>
      <w:r>
        <w:t xml:space="preserve">hese very different songs are enjoyable for similar reasons. </w:t>
      </w:r>
      <w:r w:rsidR="00F921E2">
        <w:t xml:space="preserve">One of those, is that they </w:t>
      </w:r>
      <w:r>
        <w:t>are kitsch and bratty. For their shininess, tacky nostalgia and nerdy agonism</w:t>
      </w:r>
      <w:r w:rsidR="00A9707C">
        <w:t>,</w:t>
      </w:r>
      <w:r>
        <w:t xml:space="preserve"> they generate a sense of un-stoic and un</w:t>
      </w:r>
      <w:r w:rsidR="00F921E2">
        <w:t>-</w:t>
      </w:r>
      <w:r>
        <w:t xml:space="preserve">knowing excess. </w:t>
      </w:r>
    </w:p>
    <w:p w14:paraId="27878119" w14:textId="4E434C9B" w:rsidR="00347513" w:rsidRDefault="00527058" w:rsidP="002B7DC8">
      <w:pPr>
        <w:pStyle w:val="Heading1"/>
      </w:pPr>
      <w:r>
        <w:t>From sound to h</w:t>
      </w:r>
      <w:r w:rsidR="002B7DC8" w:rsidRPr="007B238E">
        <w:t>ypersound</w:t>
      </w:r>
      <w:r w:rsidR="00347513" w:rsidRPr="007B238E">
        <w:t xml:space="preserve"> </w:t>
      </w:r>
    </w:p>
    <w:p w14:paraId="4CEA0D32" w14:textId="77777777" w:rsidR="003E55F1" w:rsidRDefault="00A36287" w:rsidP="003E55F1">
      <w:r>
        <w:t>T</w:t>
      </w:r>
      <w:r w:rsidR="00EB2D39">
        <w:t xml:space="preserve">he title of Charli XCX’s documentary </w:t>
      </w:r>
      <w:r w:rsidR="00EB2D39" w:rsidRPr="003E55F1">
        <w:rPr>
          <w:i/>
          <w:iCs/>
        </w:rPr>
        <w:t>Alone Together</w:t>
      </w:r>
      <w:r w:rsidR="00EB2D39">
        <w:t xml:space="preserve"> sugges</w:t>
      </w:r>
      <w:r w:rsidR="006B2515">
        <w:t>ts</w:t>
      </w:r>
      <w:r w:rsidR="00EB2D39">
        <w:t xml:space="preserve"> </w:t>
      </w:r>
      <w:r w:rsidR="006B2515">
        <w:t>a</w:t>
      </w:r>
      <w:r w:rsidR="00EB2D39">
        <w:t xml:space="preserve"> generational quality</w:t>
      </w:r>
      <w:r w:rsidR="005F2825">
        <w:t xml:space="preserve">, that we </w:t>
      </w:r>
      <w:r w:rsidR="00651DA2">
        <w:t>have never been so connected or so alone.</w:t>
      </w:r>
      <w:r w:rsidR="00EB2D39">
        <w:t xml:space="preserve"> However, </w:t>
      </w:r>
      <w:r w:rsidR="006B2515">
        <w:t>this</w:t>
      </w:r>
      <w:r w:rsidR="00EB2D39">
        <w:t xml:space="preserve"> motif </w:t>
      </w:r>
      <w:r w:rsidR="005E47E7">
        <w:t xml:space="preserve">also </w:t>
      </w:r>
      <w:r w:rsidR="00F921E2">
        <w:t>points to</w:t>
      </w:r>
      <w:r w:rsidR="00EB2D39">
        <w:t xml:space="preserve"> something more telling</w:t>
      </w:r>
      <w:r w:rsidR="005F2825">
        <w:t xml:space="preserve"> –</w:t>
      </w:r>
      <w:r w:rsidR="00EB2D39">
        <w:t xml:space="preserve"> that </w:t>
      </w:r>
      <w:r w:rsidR="005F2825">
        <w:t xml:space="preserve">popular </w:t>
      </w:r>
      <w:r w:rsidR="00EB2D39">
        <w:t xml:space="preserve">sound culture </w:t>
      </w:r>
      <w:r w:rsidR="00EB2D39" w:rsidRPr="003E55F1">
        <w:rPr>
          <w:i/>
          <w:iCs/>
        </w:rPr>
        <w:t xml:space="preserve">is </w:t>
      </w:r>
      <w:r w:rsidR="00EB2D39">
        <w:t>social media</w:t>
      </w:r>
      <w:r w:rsidR="00651DA2">
        <w:t xml:space="preserve"> </w:t>
      </w:r>
      <w:r w:rsidR="00EB2D39">
        <w:t>culture</w:t>
      </w:r>
      <w:r w:rsidR="005F2825">
        <w:t xml:space="preserve">; that social media </w:t>
      </w:r>
      <w:r w:rsidR="00A9707C">
        <w:t>is</w:t>
      </w:r>
      <w:r w:rsidR="005F2825">
        <w:t xml:space="preserve"> popular music</w:t>
      </w:r>
      <w:r w:rsidR="007A2EB4">
        <w:t>’</w:t>
      </w:r>
      <w:r w:rsidR="005F2825">
        <w:t>s common condition</w:t>
      </w:r>
      <w:r w:rsidR="00EB2D39" w:rsidRPr="00E06A99">
        <w:t xml:space="preserve">. </w:t>
      </w:r>
      <w:r w:rsidR="00651DA2">
        <w:t>To understand th</w:t>
      </w:r>
      <w:r w:rsidR="00A9707C">
        <w:t>is</w:t>
      </w:r>
      <w:r w:rsidR="00651DA2">
        <w:t xml:space="preserve"> motif</w:t>
      </w:r>
      <w:r w:rsidR="007C0448">
        <w:t xml:space="preserve"> below </w:t>
      </w:r>
      <w:r w:rsidR="00A9707C">
        <w:t xml:space="preserve">its </w:t>
      </w:r>
      <w:r w:rsidR="007C0448">
        <w:t>surface presentation, the historical transformation of sound culture matters. The journey of sound from</w:t>
      </w:r>
      <w:r w:rsidR="00E06A99" w:rsidRPr="00CB1F48">
        <w:t xml:space="preserve"> 1980s to the present day</w:t>
      </w:r>
      <w:r w:rsidR="007C0448">
        <w:t>;</w:t>
      </w:r>
      <w:r w:rsidR="00E06A99">
        <w:t xml:space="preserve"> through the</w:t>
      </w:r>
      <w:r w:rsidR="00E06A99" w:rsidRPr="00CB1F48">
        <w:t xml:space="preserve"> evolution of pop music television and reggae sound systems, towards ‘hypersound’</w:t>
      </w:r>
      <w:r w:rsidR="007C0448">
        <w:t xml:space="preserve"> </w:t>
      </w:r>
      <w:r w:rsidR="005F2825">
        <w:t xml:space="preserve">is </w:t>
      </w:r>
      <w:r w:rsidR="00A756D5">
        <w:t>significant</w:t>
      </w:r>
      <w:r w:rsidR="00E06A99" w:rsidRPr="00CB1F48">
        <w:t xml:space="preserve">. </w:t>
      </w:r>
      <w:r w:rsidR="007C0448">
        <w:t>The</w:t>
      </w:r>
      <w:r w:rsidR="00323AA5" w:rsidRPr="00CB1F48">
        <w:t xml:space="preserve"> shift </w:t>
      </w:r>
      <w:r w:rsidR="006B2515">
        <w:t>t</w:t>
      </w:r>
      <w:r w:rsidR="00323AA5" w:rsidRPr="00CB1F48">
        <w:t xml:space="preserve">o forms of </w:t>
      </w:r>
      <w:r w:rsidR="005F2825">
        <w:t xml:space="preserve">popular music </w:t>
      </w:r>
      <w:r w:rsidR="00323AA5" w:rsidRPr="00CB1F48">
        <w:t>culture in which image</w:t>
      </w:r>
      <w:r w:rsidR="001911F3">
        <w:t>, video</w:t>
      </w:r>
      <w:r w:rsidR="005F2825">
        <w:t>,</w:t>
      </w:r>
      <w:r w:rsidR="00323AA5" w:rsidRPr="00CB1F48">
        <w:t xml:space="preserve"> text </w:t>
      </w:r>
      <w:r w:rsidR="005F2825">
        <w:t>and computational processes predomina</w:t>
      </w:r>
      <w:r w:rsidR="00A756D5">
        <w:t xml:space="preserve">te </w:t>
      </w:r>
      <w:r w:rsidR="007C0448">
        <w:t xml:space="preserve">is of profound cultural </w:t>
      </w:r>
      <w:r w:rsidR="00A756D5">
        <w:t>and political consequence;</w:t>
      </w:r>
      <w:r w:rsidR="007C0448">
        <w:t xml:space="preserve"> as is the evolution of </w:t>
      </w:r>
      <w:r w:rsidR="002E78AD" w:rsidRPr="00CB1F48">
        <w:t>meaning</w:t>
      </w:r>
      <w:r w:rsidR="00EA2DDC">
        <w:t>-</w:t>
      </w:r>
      <w:r w:rsidR="002E78AD" w:rsidRPr="00CB1F48">
        <w:t>making</w:t>
      </w:r>
      <w:r w:rsidR="00042B59" w:rsidRPr="00CB1F48">
        <w:t xml:space="preserve"> </w:t>
      </w:r>
      <w:r w:rsidR="002E78AD" w:rsidRPr="00CB1F48">
        <w:t xml:space="preserve">from </w:t>
      </w:r>
      <w:r w:rsidR="007C0448">
        <w:t xml:space="preserve">flows </w:t>
      </w:r>
      <w:r w:rsidR="00BC31F7">
        <w:t xml:space="preserve">and </w:t>
      </w:r>
      <w:r w:rsidR="00042B59" w:rsidRPr="00CB1F48">
        <w:t xml:space="preserve">euphoric events </w:t>
      </w:r>
      <w:r w:rsidR="002E78AD" w:rsidRPr="00CB1F48">
        <w:t>and</w:t>
      </w:r>
      <w:r w:rsidR="00042B59" w:rsidRPr="00CB1F48">
        <w:t xml:space="preserve"> affective-</w:t>
      </w:r>
      <w:r w:rsidR="00F85C60">
        <w:t>social media</w:t>
      </w:r>
      <w:r w:rsidR="00042B59" w:rsidRPr="00CB1F48">
        <w:t xml:space="preserve"> loops. These </w:t>
      </w:r>
      <w:r w:rsidR="005E47E7">
        <w:t>transformations</w:t>
      </w:r>
      <w:r w:rsidR="00042B59" w:rsidRPr="00CB1F48">
        <w:t xml:space="preserve"> </w:t>
      </w:r>
      <w:r w:rsidR="00A756D5">
        <w:t xml:space="preserve">have </w:t>
      </w:r>
      <w:r w:rsidR="00042B59" w:rsidRPr="00CB1F48">
        <w:t>not only re-colour</w:t>
      </w:r>
      <w:r w:rsidR="00A756D5">
        <w:t>ed</w:t>
      </w:r>
      <w:r w:rsidR="00042B59" w:rsidRPr="00CB1F48">
        <w:t xml:space="preserve"> the properties of beats, instrumentals and lyrics, and move</w:t>
      </w:r>
      <w:r w:rsidR="00A756D5">
        <w:t>d</w:t>
      </w:r>
      <w:r w:rsidR="00042B59" w:rsidRPr="00CB1F48">
        <w:t xml:space="preserve"> consumption from listening to watching, but have placed sound in s</w:t>
      </w:r>
      <w:r w:rsidR="002E78AD" w:rsidRPr="00CB1F48">
        <w:t xml:space="preserve">econdary </w:t>
      </w:r>
      <w:r w:rsidR="00042B59" w:rsidRPr="00CB1F48">
        <w:t>relation to recursive flows of data</w:t>
      </w:r>
      <w:r w:rsidR="00F921E2">
        <w:t xml:space="preserve"> and their affective inputs</w:t>
      </w:r>
      <w:r w:rsidR="00042B59" w:rsidRPr="00CB1F48">
        <w:t xml:space="preserve">. </w:t>
      </w:r>
    </w:p>
    <w:p w14:paraId="5BC3C3AB" w14:textId="77777777" w:rsidR="003E55F1" w:rsidRDefault="003E55F1" w:rsidP="003E55F1"/>
    <w:p w14:paraId="735948B1" w14:textId="4A092456" w:rsidR="00435E1B" w:rsidRDefault="00435E1B" w:rsidP="003E55F1">
      <w:r>
        <w:t xml:space="preserve">The </w:t>
      </w:r>
      <w:r w:rsidR="00691F16" w:rsidRPr="00CB1F48">
        <w:t>alt</w:t>
      </w:r>
      <w:r w:rsidR="000D71B9" w:rsidRPr="00CB1F48">
        <w:t>ernati</w:t>
      </w:r>
      <w:r w:rsidR="00691F16" w:rsidRPr="00CB1F48">
        <w:t xml:space="preserve">ve </w:t>
      </w:r>
      <w:r w:rsidR="007A2EB4">
        <w:t>cultural politics of hypersound</w:t>
      </w:r>
      <w:r w:rsidR="00A756D5">
        <w:t xml:space="preserve"> cannot then </w:t>
      </w:r>
      <w:r w:rsidR="00691F16" w:rsidRPr="00CB1F48">
        <w:t>be eva</w:t>
      </w:r>
      <w:r w:rsidR="000D71B9" w:rsidRPr="00CB1F48">
        <w:t>lua</w:t>
      </w:r>
      <w:r w:rsidR="00691F16" w:rsidRPr="00CB1F48">
        <w:t xml:space="preserve">ted </w:t>
      </w:r>
      <w:r w:rsidR="00BC31F7">
        <w:t>on the former terms by which sound culture was privileged</w:t>
      </w:r>
      <w:r w:rsidR="00691F16" w:rsidRPr="00CB1F48">
        <w:t xml:space="preserve">. Rather, as </w:t>
      </w:r>
      <w:r w:rsidR="00BC31F7">
        <w:t xml:space="preserve">genuinely </w:t>
      </w:r>
      <w:r w:rsidR="00E44AF8" w:rsidRPr="00CB1F48">
        <w:t xml:space="preserve">popular </w:t>
      </w:r>
      <w:r w:rsidR="00691F16" w:rsidRPr="00CB1F48">
        <w:t xml:space="preserve">sound culture </w:t>
      </w:r>
      <w:r w:rsidR="00F921E2">
        <w:t xml:space="preserve">has </w:t>
      </w:r>
      <w:r w:rsidR="00691F16" w:rsidRPr="00CB1F48">
        <w:t xml:space="preserve">become part of </w:t>
      </w:r>
      <w:r w:rsidR="000D71B9" w:rsidRPr="00CB1F48">
        <w:t>social</w:t>
      </w:r>
      <w:r w:rsidR="00691F16" w:rsidRPr="00CB1F48">
        <w:t xml:space="preserve"> </w:t>
      </w:r>
      <w:r w:rsidR="000D71B9" w:rsidRPr="00CB1F48">
        <w:t>media</w:t>
      </w:r>
      <w:r w:rsidR="00691F16" w:rsidRPr="00CB1F48">
        <w:t xml:space="preserve"> culture more b</w:t>
      </w:r>
      <w:r w:rsidR="000D71B9" w:rsidRPr="00CB1F48">
        <w:t>ro</w:t>
      </w:r>
      <w:r w:rsidR="00691F16" w:rsidRPr="00CB1F48">
        <w:t xml:space="preserve">adly, the identification of alternatives and the evaluation of their </w:t>
      </w:r>
      <w:r w:rsidR="00BC31F7">
        <w:t xml:space="preserve">relative </w:t>
      </w:r>
      <w:r w:rsidR="00691F16" w:rsidRPr="00CB1F48">
        <w:t>we</w:t>
      </w:r>
      <w:r w:rsidR="000D71B9" w:rsidRPr="00CB1F48">
        <w:t>i</w:t>
      </w:r>
      <w:r w:rsidR="00691F16" w:rsidRPr="00CB1F48">
        <w:t>ght needs to be placed elsewhere</w:t>
      </w:r>
      <w:r w:rsidR="00A756D5">
        <w:t>, and that task is no less important</w:t>
      </w:r>
      <w:r w:rsidR="00691F16" w:rsidRPr="00CB1F48">
        <w:t xml:space="preserve">. </w:t>
      </w:r>
    </w:p>
    <w:p w14:paraId="05408847" w14:textId="77777777" w:rsidR="00AC0505" w:rsidRPr="001911F3" w:rsidRDefault="00AC0505" w:rsidP="001911F3"/>
    <w:p w14:paraId="7C718B81" w14:textId="0B4446E9" w:rsidR="003A0CE8" w:rsidRPr="007B238E" w:rsidRDefault="00E95A3A" w:rsidP="00AC0505">
      <w:pPr>
        <w:pStyle w:val="Heading1"/>
      </w:pPr>
      <w:r w:rsidRPr="007B238E">
        <w:t xml:space="preserve">References </w:t>
      </w:r>
    </w:p>
    <w:p w14:paraId="6ADF37FD" w14:textId="77777777" w:rsidR="00A36287" w:rsidRPr="00A36287" w:rsidRDefault="003A0CE8" w:rsidP="00A36287">
      <w:pPr>
        <w:pStyle w:val="EndNoteBibliography"/>
        <w:ind w:left="720" w:hanging="720"/>
        <w:rPr>
          <w:noProof/>
        </w:rPr>
      </w:pPr>
      <w:r w:rsidRPr="007B238E">
        <w:rPr>
          <w:lang w:val="en-GB"/>
        </w:rPr>
        <w:fldChar w:fldCharType="begin"/>
      </w:r>
      <w:r w:rsidRPr="007B238E">
        <w:rPr>
          <w:lang w:val="en-GB"/>
        </w:rPr>
        <w:instrText xml:space="preserve"> ADDIN EN.REFLIST </w:instrText>
      </w:r>
      <w:r w:rsidRPr="007B238E">
        <w:rPr>
          <w:lang w:val="en-GB"/>
        </w:rPr>
        <w:fldChar w:fldCharType="separate"/>
      </w:r>
      <w:bookmarkStart w:id="0" w:name="_ENREF_1"/>
      <w:r w:rsidR="00A36287" w:rsidRPr="00A36287">
        <w:rPr>
          <w:noProof/>
        </w:rPr>
        <w:t xml:space="preserve">Ahmed, Sara. </w:t>
      </w:r>
      <w:r w:rsidR="00A36287" w:rsidRPr="00A36287">
        <w:rPr>
          <w:i/>
          <w:noProof/>
        </w:rPr>
        <w:t>The Cultural Politics of Emotion.</w:t>
      </w:r>
      <w:r w:rsidR="00A36287" w:rsidRPr="00A36287">
        <w:rPr>
          <w:noProof/>
        </w:rPr>
        <w:t xml:space="preserve"> Edinburgh: Edinburgh University Press, 2014.</w:t>
      </w:r>
      <w:bookmarkEnd w:id="0"/>
    </w:p>
    <w:p w14:paraId="46BC7737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1" w:name="_ENREF_2"/>
      <w:r w:rsidRPr="00A36287">
        <w:rPr>
          <w:noProof/>
        </w:rPr>
        <w:t xml:space="preserve">Dean, Jodi. "Affective Networks." </w:t>
      </w:r>
      <w:r w:rsidRPr="00A36287">
        <w:rPr>
          <w:i/>
          <w:noProof/>
        </w:rPr>
        <w:t xml:space="preserve">Media Tropes </w:t>
      </w:r>
      <w:r w:rsidRPr="00A36287">
        <w:rPr>
          <w:noProof/>
        </w:rPr>
        <w:t>2, no. 2 (2010): 19-44.</w:t>
      </w:r>
      <w:bookmarkEnd w:id="1"/>
    </w:p>
    <w:p w14:paraId="05D79EE1" w14:textId="1CB931B0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2" w:name="_ENREF_3"/>
      <w:r w:rsidRPr="00A36287">
        <w:rPr>
          <w:noProof/>
        </w:rPr>
        <w:t xml:space="preserve">"How Tiktok Became a Haven for Queer and Questioning Kids: Queer Signaling in the Age of Tiktok." 2021, accessed 20th July, 2024, </w:t>
      </w:r>
      <w:hyperlink r:id="rId8" w:history="1">
        <w:r w:rsidRPr="00A36287">
          <w:rPr>
            <w:rStyle w:val="Hyperlink"/>
            <w:noProof/>
          </w:rPr>
          <w:t>https://www.vox.com/the-goods/22606245/tiktok-queer-fluid-bisexuality-nonbinary-filter</w:t>
        </w:r>
      </w:hyperlink>
      <w:r w:rsidRPr="00A36287">
        <w:rPr>
          <w:noProof/>
        </w:rPr>
        <w:t>.</w:t>
      </w:r>
      <w:bookmarkEnd w:id="2"/>
    </w:p>
    <w:p w14:paraId="5080C48C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3" w:name="_ENREF_4"/>
      <w:r w:rsidRPr="00A36287">
        <w:rPr>
          <w:noProof/>
        </w:rPr>
        <w:t xml:space="preserve">Kant, Tanya. </w:t>
      </w:r>
      <w:r w:rsidRPr="00A36287">
        <w:rPr>
          <w:i/>
          <w:noProof/>
        </w:rPr>
        <w:t>Making It Personal: Algorithmic Personalization, Identity, and Everyday Life.</w:t>
      </w:r>
      <w:r w:rsidRPr="00A36287">
        <w:rPr>
          <w:noProof/>
        </w:rPr>
        <w:t xml:space="preserve"> Oxford: Oxford University Press, 2020.</w:t>
      </w:r>
      <w:bookmarkEnd w:id="3"/>
    </w:p>
    <w:p w14:paraId="00A5CAF3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4" w:name="_ENREF_5"/>
      <w:r w:rsidRPr="00A36287">
        <w:rPr>
          <w:noProof/>
        </w:rPr>
        <w:t xml:space="preserve">Kornbluh, Anna. </w:t>
      </w:r>
      <w:r w:rsidRPr="00A36287">
        <w:rPr>
          <w:i/>
          <w:noProof/>
        </w:rPr>
        <w:t>Immediacy or, the Style of Too Late Capitalism.</w:t>
      </w:r>
      <w:r w:rsidRPr="00A36287">
        <w:rPr>
          <w:noProof/>
        </w:rPr>
        <w:t xml:space="preserve"> London: Verso.</w:t>
      </w:r>
      <w:bookmarkEnd w:id="4"/>
    </w:p>
    <w:p w14:paraId="6457E3E3" w14:textId="3346E1E0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5" w:name="_ENREF_6"/>
      <w:r w:rsidRPr="00A36287">
        <w:rPr>
          <w:noProof/>
        </w:rPr>
        <w:t xml:space="preserve">"Noisy, Ugly, and Addictive." The Atlantic, 2021, accessed 15th July, 2024, </w:t>
      </w:r>
      <w:hyperlink r:id="rId9" w:history="1">
        <w:r w:rsidRPr="00A36287">
          <w:rPr>
            <w:rStyle w:val="Hyperlink"/>
            <w:noProof/>
          </w:rPr>
          <w:t>https://www.theatlantic.com/magazine/archive/2021/03/hyperpop/617795/</w:t>
        </w:r>
      </w:hyperlink>
      <w:r w:rsidRPr="00A36287">
        <w:rPr>
          <w:noProof/>
        </w:rPr>
        <w:t>.</w:t>
      </w:r>
      <w:bookmarkEnd w:id="5"/>
    </w:p>
    <w:p w14:paraId="2421C493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6" w:name="_ENREF_7"/>
      <w:r w:rsidRPr="00A36287">
        <w:rPr>
          <w:noProof/>
        </w:rPr>
        <w:t xml:space="preserve">McGowan, Todd. </w:t>
      </w:r>
      <w:r w:rsidRPr="00A36287">
        <w:rPr>
          <w:i/>
          <w:noProof/>
        </w:rPr>
        <w:t>Enjoyment Right &amp; Left.</w:t>
      </w:r>
      <w:r w:rsidRPr="00A36287">
        <w:rPr>
          <w:noProof/>
        </w:rPr>
        <w:t xml:space="preserve"> East Germany: Sublation Press, 2022.</w:t>
      </w:r>
      <w:bookmarkEnd w:id="6"/>
    </w:p>
    <w:p w14:paraId="7DACAA90" w14:textId="0F9CF508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7" w:name="_ENREF_8"/>
      <w:r w:rsidRPr="00A36287">
        <w:rPr>
          <w:noProof/>
        </w:rPr>
        <w:t xml:space="preserve">"Hyperpop or Overhyped? The Rise of 2020’s Most Maximal Sound." Independent, 2020, accessed 15th July, 2024, </w:t>
      </w:r>
      <w:hyperlink r:id="rId10" w:history="1">
        <w:r w:rsidRPr="00A36287">
          <w:rPr>
            <w:rStyle w:val="Hyperlink"/>
            <w:noProof/>
          </w:rPr>
          <w:t>https://www.independent.co.uk/arts-entertainment/music/features/hyperpop-genre-2020-charli-xcx-rina-sawayama-b1775025.html</w:t>
        </w:r>
      </w:hyperlink>
      <w:r w:rsidRPr="00A36287">
        <w:rPr>
          <w:noProof/>
        </w:rPr>
        <w:t>.</w:t>
      </w:r>
      <w:bookmarkEnd w:id="7"/>
    </w:p>
    <w:p w14:paraId="14010009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8" w:name="_ENREF_9"/>
      <w:r w:rsidRPr="00A36287">
        <w:rPr>
          <w:noProof/>
        </w:rPr>
        <w:t xml:space="preserve">Sedgwick, Eve Kosofsky. </w:t>
      </w:r>
      <w:r w:rsidRPr="00A36287">
        <w:rPr>
          <w:i/>
          <w:noProof/>
        </w:rPr>
        <w:t>Touching Feeling: Affect, Pedagogy, Performativity.</w:t>
      </w:r>
      <w:r w:rsidRPr="00A36287">
        <w:rPr>
          <w:noProof/>
        </w:rPr>
        <w:t xml:space="preserve"> Durham: Duke University Press, 2002.</w:t>
      </w:r>
      <w:bookmarkEnd w:id="8"/>
    </w:p>
    <w:p w14:paraId="66AB5D7A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9" w:name="_ENREF_10"/>
      <w:r w:rsidRPr="00A36287">
        <w:rPr>
          <w:noProof/>
        </w:rPr>
        <w:t xml:space="preserve">Sedgwick, Eve Kosofsky, and Adam Frank. "Shame in the Cybernetic Fold: Reading Silvan Tomkins." In </w:t>
      </w:r>
      <w:r w:rsidRPr="00A36287">
        <w:rPr>
          <w:i/>
          <w:noProof/>
        </w:rPr>
        <w:t>Shame and Its Sisters : A Silvan Tomkins Reader</w:t>
      </w:r>
      <w:r w:rsidRPr="00A36287">
        <w:rPr>
          <w:noProof/>
        </w:rPr>
        <w:t>, edited by Eve Kosofsky Sedgwick and Adam Frank, 1-28. Durham, N.C. ; London: Duke University Press, 1995.</w:t>
      </w:r>
      <w:bookmarkEnd w:id="9"/>
    </w:p>
    <w:p w14:paraId="69A71A3B" w14:textId="5CEB3EBF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10" w:name="_ENREF_11"/>
      <w:r w:rsidRPr="00A36287">
        <w:rPr>
          <w:noProof/>
        </w:rPr>
        <w:t xml:space="preserve">"Queer Community Online and the Rise of Tiktok." Medium, 2022, accessed 20th July, 2024, </w:t>
      </w:r>
      <w:hyperlink r:id="rId11" w:history="1">
        <w:r w:rsidRPr="00A36287">
          <w:rPr>
            <w:rStyle w:val="Hyperlink"/>
            <w:noProof/>
          </w:rPr>
          <w:t>https://medium.com/@natalie.h.streeter/queer-community-online-and-the-rise-of-tiktok-735f459a4f61</w:t>
        </w:r>
      </w:hyperlink>
      <w:r w:rsidRPr="00A36287">
        <w:rPr>
          <w:noProof/>
        </w:rPr>
        <w:t>.</w:t>
      </w:r>
      <w:bookmarkEnd w:id="10"/>
    </w:p>
    <w:p w14:paraId="653C083A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11" w:name="_ENREF_12"/>
      <w:r w:rsidRPr="00A36287">
        <w:rPr>
          <w:noProof/>
        </w:rPr>
        <w:t xml:space="preserve">Stuart, Forrest. </w:t>
      </w:r>
      <w:r w:rsidRPr="00A36287">
        <w:rPr>
          <w:i/>
          <w:noProof/>
        </w:rPr>
        <w:t>Ballad of the Bullet: Gangs, Drill Music, and the Power of Online Infamy.</w:t>
      </w:r>
      <w:r w:rsidRPr="00A36287">
        <w:rPr>
          <w:noProof/>
        </w:rPr>
        <w:t xml:space="preserve"> Princeton: Princeton University Press, 2020.</w:t>
      </w:r>
      <w:bookmarkEnd w:id="11"/>
    </w:p>
    <w:p w14:paraId="010A9B17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12" w:name="_ENREF_13"/>
      <w:r w:rsidRPr="00A36287">
        <w:rPr>
          <w:noProof/>
        </w:rPr>
        <w:t xml:space="preserve">Vasseleu, Cathryn. "Resistances of Touch." </w:t>
      </w:r>
      <w:r w:rsidRPr="00A36287">
        <w:rPr>
          <w:i/>
          <w:noProof/>
        </w:rPr>
        <w:t xml:space="preserve">Signs: journal of women in culture and society </w:t>
      </w:r>
      <w:r w:rsidRPr="00A36287">
        <w:rPr>
          <w:noProof/>
        </w:rPr>
        <w:t>40, no. 295-300 (2015).</w:t>
      </w:r>
      <w:bookmarkEnd w:id="12"/>
    </w:p>
    <w:p w14:paraId="5298C0E3" w14:textId="74E26A42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13" w:name="_ENREF_14"/>
      <w:r w:rsidRPr="00A36287">
        <w:rPr>
          <w:noProof/>
        </w:rPr>
        <w:t xml:space="preserve">"A. G. Cook Is Changing Popular Music as We Know It." American Song Writer, 2020, accessed 15th July, 2024, </w:t>
      </w:r>
      <w:hyperlink r:id="rId12" w:history="1">
        <w:r w:rsidRPr="00A36287">
          <w:rPr>
            <w:rStyle w:val="Hyperlink"/>
            <w:noProof/>
          </w:rPr>
          <w:t>https://americansongwriter.com/a-g-cook-is-changing-popular-music-as-we-know-it/</w:t>
        </w:r>
      </w:hyperlink>
      <w:r w:rsidRPr="00A36287">
        <w:rPr>
          <w:noProof/>
        </w:rPr>
        <w:t>.</w:t>
      </w:r>
      <w:bookmarkEnd w:id="13"/>
    </w:p>
    <w:p w14:paraId="4F3F1DEE" w14:textId="77777777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14" w:name="_ENREF_15"/>
      <w:r w:rsidRPr="00A36287">
        <w:rPr>
          <w:noProof/>
        </w:rPr>
        <w:t xml:space="preserve">Williams, Raymond. </w:t>
      </w:r>
      <w:r w:rsidRPr="00A36287">
        <w:rPr>
          <w:i/>
          <w:noProof/>
        </w:rPr>
        <w:t>Marxism and Literature.</w:t>
      </w:r>
      <w:r w:rsidRPr="00A36287">
        <w:rPr>
          <w:noProof/>
        </w:rPr>
        <w:t xml:space="preserve"> Oxford: Oxford University Press, 1977.</w:t>
      </w:r>
      <w:bookmarkEnd w:id="14"/>
    </w:p>
    <w:p w14:paraId="231636D8" w14:textId="08219596" w:rsidR="00A36287" w:rsidRPr="00A36287" w:rsidRDefault="00A36287" w:rsidP="00A36287">
      <w:pPr>
        <w:pStyle w:val="EndNoteBibliography"/>
        <w:ind w:left="720" w:hanging="720"/>
        <w:rPr>
          <w:noProof/>
        </w:rPr>
      </w:pPr>
      <w:bookmarkStart w:id="15" w:name="_ENREF_16"/>
      <w:r w:rsidRPr="00A36287">
        <w:rPr>
          <w:noProof/>
        </w:rPr>
        <w:t xml:space="preserve">"Queering the Web: Reshaping Digital Culture with Queer Joy." DIVA Magazine, 2024, accessed 20th July, 2024, </w:t>
      </w:r>
      <w:hyperlink r:id="rId13" w:history="1">
        <w:r w:rsidRPr="00A36287">
          <w:rPr>
            <w:rStyle w:val="Hyperlink"/>
            <w:noProof/>
          </w:rPr>
          <w:t>https://diva-magazine.com/2024/03/01/queering-the-web/</w:t>
        </w:r>
      </w:hyperlink>
      <w:r w:rsidRPr="00A36287">
        <w:rPr>
          <w:noProof/>
        </w:rPr>
        <w:t>.</w:t>
      </w:r>
      <w:bookmarkEnd w:id="15"/>
    </w:p>
    <w:p w14:paraId="5FBE544C" w14:textId="436C0C07" w:rsidR="00AF3491" w:rsidRPr="007B238E" w:rsidRDefault="003A0CE8" w:rsidP="00AF3491">
      <w:pPr>
        <w:pStyle w:val="EndNoteBibliography"/>
        <w:ind w:left="2160"/>
        <w:rPr>
          <w:lang w:val="en-GB"/>
        </w:rPr>
      </w:pPr>
      <w:r w:rsidRPr="007B238E">
        <w:rPr>
          <w:lang w:val="en-GB"/>
        </w:rPr>
        <w:fldChar w:fldCharType="end"/>
      </w:r>
    </w:p>
    <w:sectPr w:rsidR="00AF3491" w:rsidRPr="007B238E" w:rsidSect="00AB6994">
      <w:head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B2D5" w14:textId="77777777" w:rsidR="0070187C" w:rsidRDefault="0070187C" w:rsidP="00622814">
      <w:r>
        <w:separator/>
      </w:r>
    </w:p>
  </w:endnote>
  <w:endnote w:type="continuationSeparator" w:id="0">
    <w:p w14:paraId="24119034" w14:textId="77777777" w:rsidR="0070187C" w:rsidRDefault="0070187C" w:rsidP="00622814">
      <w:r>
        <w:continuationSeparator/>
      </w:r>
    </w:p>
  </w:endnote>
  <w:endnote w:type="continuationNotice" w:id="1">
    <w:p w14:paraId="38713A42" w14:textId="77777777" w:rsidR="0070187C" w:rsidRDefault="007018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CA84" w14:textId="77777777" w:rsidR="0070187C" w:rsidRDefault="0070187C" w:rsidP="00622814">
      <w:r>
        <w:separator/>
      </w:r>
    </w:p>
  </w:footnote>
  <w:footnote w:type="continuationSeparator" w:id="0">
    <w:p w14:paraId="59A428CB" w14:textId="77777777" w:rsidR="0070187C" w:rsidRDefault="0070187C" w:rsidP="00622814">
      <w:r>
        <w:continuationSeparator/>
      </w:r>
    </w:p>
  </w:footnote>
  <w:footnote w:type="continuationNotice" w:id="1">
    <w:p w14:paraId="545C0472" w14:textId="77777777" w:rsidR="0070187C" w:rsidRDefault="0070187C">
      <w:pPr>
        <w:spacing w:line="240" w:lineRule="auto"/>
      </w:pPr>
    </w:p>
  </w:footnote>
  <w:footnote w:id="2">
    <w:p w14:paraId="77C7BFD6" w14:textId="4192E92E" w:rsidR="00A63BA9" w:rsidRDefault="00A63B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 w:rsidR="00F03037">
        <w:instrText xml:space="preserve"> ADDIN EN.CITE &lt;EndNote&gt;&lt;Cite&gt;&lt;Author&gt;Dean&lt;/Author&gt;&lt;Year&gt;2010&lt;/Year&gt;&lt;RecNum&gt;2954&lt;/RecNum&gt;&lt;DisplayText&gt;Jodi Dean, &amp;quot;Affective networks,&amp;quot; &lt;style face="italic"&gt;Media Tropes&lt;/style&gt; 2, no. 2 (2010).&lt;/DisplayText&gt;&lt;record&gt;&lt;rec-number&gt;2954&lt;/rec-number&gt;&lt;foreign-keys&gt;&lt;key app="EN" db-id="2a0s0vpatz9e25eedtnps9whva09x5srpsr0" timestamp="1422010621"&gt;2954&lt;/key&gt;&lt;/foreign-keys&gt;&lt;ref-type name="Journal Article"&gt;17&lt;/ref-type&gt;&lt;contributors&gt;&lt;authors&gt;&lt;author&gt;Jodi Dean&lt;/author&gt;&lt;/authors&gt;&lt;/contributors&gt;&lt;titles&gt;&lt;title&gt;Affective networks&lt;/title&gt;&lt;secondary-title&gt;Media Tropes&lt;/secondary-title&gt;&lt;/titles&gt;&lt;periodical&gt;&lt;full-title&gt;Media Tropes&lt;/full-title&gt;&lt;/periodical&gt;&lt;pages&gt;19-44&lt;/pages&gt;&lt;volume&gt;2&lt;/volume&gt;&lt;number&gt;2&lt;/number&gt;&lt;dates&gt;&lt;year&gt;2010&lt;/year&gt;&lt;/dates&gt;&lt;urls&gt;&lt;/urls&gt;&lt;/record&gt;&lt;/Cite&gt;&lt;/EndNote&gt;</w:instrText>
      </w:r>
      <w:r>
        <w:fldChar w:fldCharType="separate"/>
      </w:r>
      <w:r w:rsidR="00F03037">
        <w:rPr>
          <w:noProof/>
        </w:rPr>
        <w:t xml:space="preserve">Jodi Dean, "Affective networks," </w:t>
      </w:r>
      <w:r w:rsidR="00F03037" w:rsidRPr="00F03037">
        <w:rPr>
          <w:i/>
          <w:noProof/>
        </w:rPr>
        <w:t>Media Tropes</w:t>
      </w:r>
      <w:r w:rsidR="00F03037">
        <w:rPr>
          <w:noProof/>
        </w:rPr>
        <w:t xml:space="preserve"> 2, no. 2 (2010).</w:t>
      </w:r>
      <w:r>
        <w:fldChar w:fldCharType="end"/>
      </w:r>
      <w:r>
        <w:t>, p.</w:t>
      </w:r>
      <w:r w:rsidRPr="007B238E">
        <w:t>21, 42</w:t>
      </w:r>
    </w:p>
  </w:footnote>
  <w:footnote w:id="3">
    <w:p w14:paraId="06BB3217" w14:textId="3CDF487F" w:rsidR="00DE1F91" w:rsidRDefault="00DE1F91">
      <w:pPr>
        <w:pStyle w:val="FootnoteText"/>
      </w:pPr>
      <w:r>
        <w:rPr>
          <w:rStyle w:val="FootnoteReference"/>
        </w:rPr>
        <w:footnoteRef/>
      </w:r>
      <w:r>
        <w:t xml:space="preserve"> From Fredric Jameson’s </w:t>
      </w:r>
      <w:r>
        <w:rPr>
          <w:i/>
          <w:iCs/>
        </w:rPr>
        <w:t>The Political Unconscious</w:t>
      </w:r>
      <w:r>
        <w:t xml:space="preserve"> via Nietzsche. Ressentiment (</w:t>
      </w:r>
      <w:r w:rsidR="00C64237">
        <w:t xml:space="preserve">left </w:t>
      </w:r>
      <w:r>
        <w:t xml:space="preserve">in the French) is distinct from resentment, in that it does not only refer to </w:t>
      </w:r>
      <w:r w:rsidR="009C7550">
        <w:t xml:space="preserve">a </w:t>
      </w:r>
      <w:r>
        <w:t xml:space="preserve">state of being that wants what others have, but is also </w:t>
      </w:r>
      <w:r w:rsidR="009C7550">
        <w:t xml:space="preserve">a </w:t>
      </w:r>
      <w:r>
        <w:t>more vengeful petty</w:t>
      </w:r>
      <w:r w:rsidR="00C64237">
        <w:t>-minded political disposi</w:t>
      </w:r>
      <w:r w:rsidR="009C7550">
        <w:t>ti</w:t>
      </w:r>
      <w:r w:rsidR="00C64237">
        <w:t>on</w:t>
      </w:r>
      <w:r>
        <w:t xml:space="preserve"> that</w:t>
      </w:r>
      <w:r w:rsidR="00C64237">
        <w:t xml:space="preserve">, without seeking remedy, </w:t>
      </w:r>
      <w:r>
        <w:t>wants others not to have something.</w:t>
      </w:r>
    </w:p>
  </w:footnote>
  <w:footnote w:id="4">
    <w:p w14:paraId="16699350" w14:textId="04E458BF" w:rsidR="005B5AC1" w:rsidRDefault="005B5AC1" w:rsidP="005B5A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 w:rsidR="00B50B6E">
        <w:instrText xml:space="preserve"> ADDIN EN.CITE &lt;EndNote&gt;&lt;Cite&gt;&lt;Author&gt;Kant&lt;/Author&gt;&lt;Year&gt;2020&lt;/Year&gt;&lt;RecNum&gt;4716&lt;/RecNum&gt;&lt;DisplayText&gt;Tanya Kant, &lt;style face="italic"&gt;Making it personal: algorithmic personalization, identity, and everyday life&lt;/style&gt; (Oxford: Oxford University Press, 2020).&lt;/DisplayText&gt;&lt;record&gt;&lt;rec-number&gt;4716&lt;/rec-number&gt;&lt;foreign-keys&gt;&lt;key app="EN" db-id="2a0s0vpatz9e25eedtnps9whva09x5srpsr0" timestamp="1721034648"&gt;4716&lt;/key&gt;&lt;/foreign-keys&gt;&lt;ref-type name="Book"&gt;6&lt;/ref-type&gt;&lt;contributors&gt;&lt;authors&gt;&lt;author&gt;Tanya Kant&lt;/author&gt;&lt;/authors&gt;&lt;/contributors&gt;&lt;titles&gt;&lt;title&gt;Making it personal: algorithmic personalization, identity, and everyday life&lt;/title&gt;&lt;/titles&gt;&lt;dates&gt;&lt;year&gt;2020&lt;/year&gt;&lt;/dates&gt;&lt;pub-location&gt;Oxford&lt;/pub-location&gt;&lt;publisher&gt;Oxford University Press&lt;/publisher&gt;&lt;urls&gt;&lt;/urls&gt;&lt;/record&gt;&lt;/Cite&gt;&lt;/EndNote&gt;</w:instrText>
      </w:r>
      <w:r>
        <w:fldChar w:fldCharType="separate"/>
      </w:r>
      <w:r w:rsidR="00B50B6E">
        <w:rPr>
          <w:noProof/>
        </w:rPr>
        <w:t xml:space="preserve">Tanya Kant, </w:t>
      </w:r>
      <w:r w:rsidR="00B50B6E" w:rsidRPr="00B50B6E">
        <w:rPr>
          <w:i/>
          <w:noProof/>
        </w:rPr>
        <w:t>Making it personal: algorithmic personalization, identity, and everyday life</w:t>
      </w:r>
      <w:r w:rsidR="00B50B6E">
        <w:rPr>
          <w:noProof/>
        </w:rPr>
        <w:t xml:space="preserve"> (Oxford: Oxford University Press, 2020).</w:t>
      </w:r>
      <w:r>
        <w:fldChar w:fldCharType="end"/>
      </w:r>
      <w:r>
        <w:t xml:space="preserve">; </w:t>
      </w:r>
      <w:r>
        <w:fldChar w:fldCharType="begin"/>
      </w:r>
      <w:r w:rsidR="00B50B6E">
        <w:instrText xml:space="preserve"> ADDIN EN.CITE &lt;EndNote&gt;&lt;Cite&gt;&lt;Author&gt;Stuart&lt;/Author&gt;&lt;Year&gt;2020&lt;/Year&gt;&lt;RecNum&gt;4560&lt;/RecNum&gt;&lt;DisplayText&gt;Forrest Stuart, &lt;style face="italic"&gt;Ballad of the bullet: gangs, drill music, and the power of online infamy&lt;/style&gt; (Princeton: Princeton University Press, 2020).&lt;/DisplayText&gt;&lt;record&gt;&lt;rec-number&gt;4560&lt;/rec-number&gt;&lt;foreign-keys&gt;&lt;key app="EN" db-id="2a0s0vpatz9e25eedtnps9whva09x5srpsr0" timestamp="1641822184"&gt;4560&lt;/key&gt;&lt;/foreign-keys&gt;&lt;ref-type name="Book"&gt;6&lt;/ref-type&gt;&lt;contributors&gt;&lt;authors&gt;&lt;author&gt;Stuart, Forrest&lt;/author&gt;&lt;/authors&gt;&lt;/contributors&gt;&lt;titles&gt;&lt;title&gt;Ballad of the bullet: gangs, drill music, and the power of online infamy&lt;/title&gt;&lt;/titles&gt;&lt;pages&gt;1 online resource&lt;/pages&gt;&lt;keywords&gt;&lt;keyword&gt;Gangs Illinois Chicago.&lt;/keyword&gt;&lt;keyword&gt;Violence Illinois Chicago.&lt;/keyword&gt;&lt;keyword&gt;Social media Illinois Chicago.&lt;/keyword&gt;&lt;keyword&gt;Technology and youth Social aspects.&lt;/keyword&gt;&lt;keyword&gt;Urban poor Illinois Chicago.&lt;/keyword&gt;&lt;/keywords&gt;&lt;dates&gt;&lt;year&gt;2020&lt;/year&gt;&lt;/dates&gt;&lt;pub-location&gt;Princeton&lt;/pub-location&gt;&lt;publisher&gt;Princeton University Press&lt;/publisher&gt;&lt;isbn&gt;9780691200088&amp;#xD;0691200084&lt;/isbn&gt;&lt;accession-num&gt;21294490&lt;/accession-num&gt;&lt;call-num&gt;HV6439.U7&lt;/call-num&gt;&lt;urls&gt;&lt;/urls&gt;&lt;/record&gt;&lt;/Cite&gt;&lt;/EndNote&gt;</w:instrText>
      </w:r>
      <w:r>
        <w:fldChar w:fldCharType="separate"/>
      </w:r>
      <w:r w:rsidR="00B50B6E">
        <w:rPr>
          <w:noProof/>
        </w:rPr>
        <w:t xml:space="preserve">Forrest Stuart, </w:t>
      </w:r>
      <w:r w:rsidR="00B50B6E" w:rsidRPr="00B50B6E">
        <w:rPr>
          <w:i/>
          <w:noProof/>
        </w:rPr>
        <w:t>Ballad of the bullet: gangs, drill music, and the power of online infamy</w:t>
      </w:r>
      <w:r w:rsidR="00B50B6E">
        <w:rPr>
          <w:noProof/>
        </w:rPr>
        <w:t xml:space="preserve"> (Princeton: Princeton University Press, 2020).</w:t>
      </w:r>
      <w:r>
        <w:fldChar w:fldCharType="end"/>
      </w:r>
    </w:p>
  </w:footnote>
  <w:footnote w:id="5">
    <w:p w14:paraId="417CAE3E" w14:textId="1F1EFC6D" w:rsidR="00B55F16" w:rsidRDefault="00B55F16" w:rsidP="00B55F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 w:rsidR="000D56F9">
        <w:instrText xml:space="preserve"> ADDIN EN.CITE &lt;EndNote&gt;&lt;Cite&gt;&lt;Author&gt;Kornbluh&lt;/Author&gt;&lt;RecNum&gt;4701&lt;/RecNum&gt;&lt;DisplayText&gt;Anna Kornbluh, &lt;style face="italic"&gt;Immediacy or, the style of too late capitalism&lt;/style&gt; (London: Verso).&lt;/DisplayText&gt;&lt;record&gt;&lt;rec-number&gt;4701&lt;/rec-number&gt;&lt;foreign-keys&gt;&lt;key app="EN" db-id="2a0s0vpatz9e25eedtnps9whva09x5srpsr0" timestamp="1720267909"&gt;4701&lt;/key&gt;&lt;/foreign-keys&gt;&lt;ref-type name="Book"&gt;6&lt;/ref-type&gt;&lt;contributors&gt;&lt;authors&gt;&lt;author&gt;Anna Kornbluh&lt;/author&gt;&lt;/authors&gt;&lt;/contributors&gt;&lt;titles&gt;&lt;title&gt;Immediacy or, the style of too late capitalism&lt;/title&gt;&lt;/titles&gt;&lt;dates&gt;&lt;/dates&gt;&lt;pub-location&gt;London&lt;/pub-location&gt;&lt;publisher&gt;Verso&lt;/publisher&gt;&lt;urls&gt;&lt;/urls&gt;&lt;/record&gt;&lt;/Cite&gt;&lt;/EndNote&gt;</w:instrText>
      </w:r>
      <w:r>
        <w:fldChar w:fldCharType="separate"/>
      </w:r>
      <w:r w:rsidR="000D56F9">
        <w:rPr>
          <w:noProof/>
        </w:rPr>
        <w:t xml:space="preserve">Anna Kornbluh, </w:t>
      </w:r>
      <w:r w:rsidR="000D56F9" w:rsidRPr="000D56F9">
        <w:rPr>
          <w:i/>
          <w:noProof/>
        </w:rPr>
        <w:t>Immediacy or, the style of too late capitalism</w:t>
      </w:r>
      <w:r w:rsidR="000D56F9">
        <w:rPr>
          <w:noProof/>
        </w:rPr>
        <w:t xml:space="preserve"> (London: Verso).</w:t>
      </w:r>
      <w:r>
        <w:fldChar w:fldCharType="end"/>
      </w:r>
      <w:r>
        <w:t>, p.60.</w:t>
      </w:r>
    </w:p>
  </w:footnote>
  <w:footnote w:id="6">
    <w:p w14:paraId="6FF6091A" w14:textId="3ADCBE74" w:rsidR="00003934" w:rsidRDefault="000039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 w:rsidR="00F03037">
        <w:instrText xml:space="preserve"> ADDIN EN.CITE &lt;EndNote&gt;&lt;Cite&gt;&lt;Author&gt;Vitagliano&lt;/Author&gt;&lt;Year&gt;2020&lt;/Year&gt;&lt;RecNum&gt;4717&lt;/RecNum&gt;&lt;DisplayText&gt;&amp;quot;A. G. Cook is changing popular music as we know it,&amp;quot; American Song Writer, 2020, accessed 15th July, 2024, https://americansongwriter.com/a-g-cook-is-changing-popular-music-as-we-know-it/.&lt;/DisplayText&gt;&lt;record&gt;&lt;rec-number&gt;4717&lt;/rec-number&gt;&lt;foreign-keys&gt;&lt;key app="EN" db-id="2a0s0vpatz9e25eedtnps9whva09x5srpsr0" timestamp="1721034919"&gt;4717&lt;/key&gt;&lt;/foreign-keys&gt;&lt;ref-type name="Web Page"&gt;12&lt;/ref-type&gt;&lt;contributors&gt;&lt;authors&gt;&lt;author&gt;Joe Vitagliano&lt;/author&gt;&lt;/authors&gt;&lt;/contributors&gt;&lt;titles&gt;&lt;title&gt;A. G. Cook is changing popular music as we know it&lt;/title&gt;&lt;/titles&gt;&lt;volume&gt;2024&lt;/volume&gt;&lt;number&gt;15th July&lt;/number&gt;&lt;dates&gt;&lt;year&gt;2020&lt;/year&gt;&lt;/dates&gt;&lt;publisher&gt;American Song Writer&lt;/publisher&gt;&lt;urls&gt;&lt;related-urls&gt;&lt;url&gt;https://americansongwriter.com/a-g-cook-is-changing-popular-music-as-we-know-it/&lt;/url&gt;&lt;/related-urls&gt;&lt;/urls&gt;&lt;/record&gt;&lt;/Cite&gt;&lt;/EndNote&gt;</w:instrText>
      </w:r>
      <w:r>
        <w:fldChar w:fldCharType="separate"/>
      </w:r>
      <w:r w:rsidR="00F03037">
        <w:rPr>
          <w:noProof/>
        </w:rPr>
        <w:t>"A. G. Cook is changing popular music as we know it," American Song Writer, 2020, accessed 15th July, 2024, https://americansongwriter.com/a-g-cook-is-changing-popular-music-as-we-know-it/.</w:t>
      </w:r>
      <w:r>
        <w:fldChar w:fldCharType="end"/>
      </w:r>
    </w:p>
  </w:footnote>
  <w:footnote w:id="7">
    <w:p w14:paraId="122AA878" w14:textId="48DBC1E1" w:rsidR="00003934" w:rsidRDefault="000039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3934">
        <w:rPr>
          <w:rStyle w:val="Hyperlink"/>
          <w:color w:val="auto"/>
          <w:u w:val="none"/>
        </w:rPr>
        <w:fldChar w:fldCharType="begin"/>
      </w:r>
      <w:r w:rsidR="00684348">
        <w:rPr>
          <w:rStyle w:val="Hyperlink"/>
          <w:color w:val="auto"/>
          <w:u w:val="none"/>
        </w:rPr>
        <w:instrText xml:space="preserve"> ADDIN EN.CITE &lt;EndNote&gt;&lt;Cite&gt;&lt;Author&gt;Pritchard&lt;/Author&gt;&lt;Year&gt;2020&lt;/Year&gt;&lt;RecNum&gt;4718&lt;/RecNum&gt;&lt;DisplayText&gt;&amp;quot;Hyperpop or overhyped? The rise of 2020’s most maximal sound,&amp;quot; Independent, 2020, accessed 15th July, 2024, https://www.independent.co.uk/arts-entertainment/music/features/hyperpop-genre-2020-charli-xcx-rina-sawayama-b1775025.html.&lt;/DisplayText&gt;&lt;record&gt;&lt;rec-number&gt;4718&lt;/rec-number&gt;&lt;foreign-keys&gt;&lt;key app="EN" db-id="2a0s0vpatz9e25eedtnps9whva09x5srpsr0" timestamp="1721035071"&gt;4718&lt;/key&gt;&lt;/foreign-keys&gt;&lt;ref-type name="Web Page"&gt;12&lt;/ref-type&gt;&lt;contributors&gt;&lt;authors&gt;&lt;author&gt;Will Pritchard&lt;/author&gt;&lt;/authors&gt;&lt;/contributors&gt;&lt;titles&gt;&lt;title&gt;Hyperpop or overhyped? The rise of 2020’s most maximal sound&lt;/title&gt;&lt;/titles&gt;&lt;volume&gt;2024&lt;/volume&gt;&lt;number&gt;15th July&lt;/number&gt;&lt;dates&gt;&lt;year&gt;2020&lt;/year&gt;&lt;/dates&gt;&lt;publisher&gt;Independent&lt;/publisher&gt;&lt;urls&gt;&lt;related-urls&gt;&lt;url&gt;https://www.independent.co.uk/arts-entertainment/music/features/hyperpop-genre-2020-charli-xcx-rina-sawayama-b1775025.html&lt;/url&gt;&lt;/related-urls&gt;&lt;/urls&gt;&lt;/record&gt;&lt;/Cite&gt;&lt;/EndNote&gt;</w:instrText>
      </w:r>
      <w:r w:rsidRPr="00003934">
        <w:rPr>
          <w:rStyle w:val="Hyperlink"/>
          <w:color w:val="auto"/>
          <w:u w:val="none"/>
        </w:rPr>
        <w:fldChar w:fldCharType="separate"/>
      </w:r>
      <w:r w:rsidR="00684348">
        <w:rPr>
          <w:rStyle w:val="Hyperlink"/>
          <w:noProof/>
          <w:color w:val="auto"/>
          <w:u w:val="none"/>
        </w:rPr>
        <w:t>"Hyperpop or overhyped? The rise of 2020’s most maximal sound," Independent, 2020, accessed 15th July, 2024, https://www.independent.co.uk/arts-entertainment/music/features/hyperpop-genre-2020-charli-xcx-rina-sawayama-b1775025.html.</w:t>
      </w:r>
      <w:r w:rsidRPr="00003934">
        <w:rPr>
          <w:rStyle w:val="Hyperlink"/>
          <w:color w:val="auto"/>
          <w:u w:val="none"/>
        </w:rPr>
        <w:fldChar w:fldCharType="end"/>
      </w:r>
    </w:p>
  </w:footnote>
  <w:footnote w:id="8">
    <w:p w14:paraId="1EA4D418" w14:textId="22DEC568" w:rsidR="00003934" w:rsidRDefault="000039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 w:rsidR="00F03037">
        <w:instrText xml:space="preserve"> ADDIN EN.CITE &lt;EndNote&gt;&lt;Cite&gt;&lt;Author&gt;Kornhaber&lt;/Author&gt;&lt;Year&gt;2021&lt;/Year&gt;&lt;RecNum&gt;4719&lt;/RecNum&gt;&lt;DisplayText&gt;&amp;quot;Noisy, ugly, and addictive,&amp;quot; The Atlantic, 2021, accessed 15th July, 2024, https://www.theatlantic.com/magazine/archive/2021/03/hyperpop/617795/.&lt;/DisplayText&gt;&lt;record&gt;&lt;rec-number&gt;4719&lt;/rec-number&gt;&lt;foreign-keys&gt;&lt;key app="EN" db-id="2a0s0vpatz9e25eedtnps9whva09x5srpsr0" timestamp="1721035253"&gt;4719&lt;/key&gt;&lt;/foreign-keys&gt;&lt;ref-type name="Web Page"&gt;12&lt;/ref-type&gt;&lt;contributors&gt;&lt;authors&gt;&lt;author&gt;Spencer Kornhaber&lt;/author&gt;&lt;/authors&gt;&lt;/contributors&gt;&lt;titles&gt;&lt;title&gt;Noisy, ugly, and addictive&lt;/title&gt;&lt;/titles&gt;&lt;volume&gt;2024&lt;/volume&gt;&lt;number&gt;15th July&lt;/number&gt;&lt;dates&gt;&lt;year&gt;2021&lt;/year&gt;&lt;/dates&gt;&lt;publisher&gt;The Atlantic&lt;/publisher&gt;&lt;urls&gt;&lt;related-urls&gt;&lt;url&gt;https://www.theatlantic.com/magazine/archive/2021/03/hyperpop/617795/&lt;/url&gt;&lt;/related-urls&gt;&lt;/urls&gt;&lt;/record&gt;&lt;/Cite&gt;&lt;/EndNote&gt;</w:instrText>
      </w:r>
      <w:r>
        <w:fldChar w:fldCharType="separate"/>
      </w:r>
      <w:r w:rsidR="00F03037">
        <w:rPr>
          <w:noProof/>
        </w:rPr>
        <w:t>"Noisy, ugly, and addictive," The Atlantic, 2021, accessed 15th July, 2024, https://www.theatlantic.com/magazine/archive/2021/03/hyperpop/617795/.</w:t>
      </w:r>
      <w:r>
        <w:fldChar w:fldCharType="end"/>
      </w:r>
    </w:p>
  </w:footnote>
  <w:footnote w:id="9">
    <w:p w14:paraId="2961C5FB" w14:textId="60A83B48" w:rsidR="00B004AC" w:rsidRPr="00715BAD" w:rsidRDefault="00B004AC">
      <w:pPr>
        <w:pStyle w:val="FootnoteText"/>
      </w:pPr>
      <w:r>
        <w:rPr>
          <w:rStyle w:val="FootnoteReference"/>
        </w:rPr>
        <w:footnoteRef/>
      </w:r>
      <w:r w:rsidR="00A6078C">
        <w:t xml:space="preserve"> The ‘alternative’ is a concept developed by Raymond Williams to explain how cultural manifestations of Marxian humanist freedom or justice, not only arise from negation (ways of struggle) but have their own historical persistence.</w:t>
      </w:r>
      <w:r>
        <w:t xml:space="preserve"> </w:t>
      </w:r>
      <w:r w:rsidRPr="00715BAD">
        <w:fldChar w:fldCharType="begin"/>
      </w:r>
      <w:r w:rsidR="00F03037" w:rsidRPr="00715BAD">
        <w:instrText xml:space="preserve"> ADDIN EN.CITE &lt;EndNote&gt;&lt;Cite&gt;&lt;Author&gt;Williams&lt;/Author&gt;&lt;Year&gt;1977&lt;/Year&gt;&lt;RecNum&gt;3273&lt;/RecNum&gt;&lt;DisplayText&gt;Raymond Williams, &lt;style face="italic"&gt;Marxism and literature&lt;/style&gt; (Oxford: Oxford University Press, 1977).&lt;/DisplayText&gt;&lt;record&gt;&lt;rec-number&gt;3273&lt;/rec-number&gt;&lt;foreign-keys&gt;&lt;key app="EN" db-id="2a0s0vpatz9e25eedtnps9whva09x5srpsr0" timestamp="1458825258"&gt;3273&lt;/key&gt;&lt;/foreign-keys&gt;&lt;ref-type name="Book"&gt;6&lt;/ref-type&gt;&lt;contributors&gt;&lt;authors&gt;&lt;author&gt;Williams, Raymond&lt;/author&gt;&lt;/authors&gt;&lt;/contributors&gt;&lt;titles&gt;&lt;title&gt;Marxism and literature&lt;/title&gt;&lt;/titles&gt;&lt;keywords&gt;&lt;keyword&gt;Communism and literature.&lt;/keyword&gt;&lt;/keywords&gt;&lt;dates&gt;&lt;year&gt;1977&lt;/year&gt;&lt;/dates&gt;&lt;pub-location&gt;Oxford&lt;/pub-location&gt;&lt;publisher&gt;Oxford University Press&lt;/publisher&gt;&lt;isbn&gt;0198760612&amp;#xD;0198760566 : ¹3.75&lt;/isbn&gt;&lt;accession-num&gt;B7706231&lt;/accession-num&gt;&lt;call-num&gt;801 18&amp;#xD;801 19&amp;#xD;British Library DSC 77/15650&amp;#xD;British Library HMNTS X.989/51831&amp;#xD;British Library HMNTS X.908/41247&lt;/call-num&gt;&lt;urls&gt;&lt;/urls&gt;&lt;/record&gt;&lt;/Cite&gt;&lt;/EndNote&gt;</w:instrText>
      </w:r>
      <w:r w:rsidRPr="00715BAD">
        <w:fldChar w:fldCharType="separate"/>
      </w:r>
      <w:r w:rsidR="00F03037" w:rsidRPr="00715BAD">
        <w:rPr>
          <w:noProof/>
        </w:rPr>
        <w:t xml:space="preserve">Raymond Williams, </w:t>
      </w:r>
      <w:r w:rsidR="00F03037" w:rsidRPr="00715BAD">
        <w:rPr>
          <w:i/>
          <w:noProof/>
        </w:rPr>
        <w:t>Marxism and literature</w:t>
      </w:r>
      <w:r w:rsidR="00F03037" w:rsidRPr="00715BAD">
        <w:rPr>
          <w:noProof/>
        </w:rPr>
        <w:t xml:space="preserve"> (Oxford: Oxford University Press, 1977).</w:t>
      </w:r>
      <w:r w:rsidRPr="00715BAD">
        <w:fldChar w:fldCharType="end"/>
      </w:r>
    </w:p>
  </w:footnote>
  <w:footnote w:id="10">
    <w:p w14:paraId="103E20A9" w14:textId="7C407F85" w:rsidR="00F073B6" w:rsidRPr="00715BAD" w:rsidRDefault="00F073B6">
      <w:pPr>
        <w:pStyle w:val="FootnoteText"/>
      </w:pPr>
      <w:r w:rsidRPr="00715BAD">
        <w:rPr>
          <w:rStyle w:val="FootnoteReference"/>
        </w:rPr>
        <w:footnoteRef/>
      </w:r>
      <w:r w:rsidRPr="00715BAD">
        <w:t xml:space="preserve"> </w:t>
      </w:r>
      <w:r w:rsidRPr="00715BAD">
        <w:fldChar w:fldCharType="begin"/>
      </w:r>
      <w:r w:rsidR="00F03037" w:rsidRPr="00715BAD">
        <w:instrText xml:space="preserve"> ADDIN EN.CITE &lt;EndNote&gt;&lt;Cite&gt;&lt;Author&gt;Ahmed&lt;/Author&gt;&lt;Year&gt;2014&lt;/Year&gt;&lt;RecNum&gt;4715&lt;/RecNum&gt;&lt;DisplayText&gt;Sara Ahmed, &lt;style face="italic"&gt;The cultural politics of emotion&lt;/style&gt; (Edinburgh: Edinburgh University Press, 2014).&lt;/DisplayText&gt;&lt;record&gt;&lt;rec-number&gt;4715&lt;/rec-number&gt;&lt;foreign-keys&gt;&lt;key app="EN" db-id="2a0s0vpatz9e25eedtnps9whva09x5srpsr0" timestamp="1720863180"&gt;4715&lt;/key&gt;&lt;/foreign-keys&gt;&lt;ref-type name="Book"&gt;6&lt;/ref-type&gt;&lt;contributors&gt;&lt;authors&gt;&lt;author&gt;Sara Ahmed&lt;/author&gt;&lt;/authors&gt;&lt;/contributors&gt;&lt;titles&gt;&lt;title&gt;The cultural politics of emotion&lt;/title&gt;&lt;/titles&gt;&lt;dates&gt;&lt;year&gt;2014&lt;/year&gt;&lt;/dates&gt;&lt;pub-location&gt;Edinburgh&lt;/pub-location&gt;&lt;publisher&gt;Edinburgh University Press&lt;/publisher&gt;&lt;urls&gt;&lt;/urls&gt;&lt;/record&gt;&lt;/Cite&gt;&lt;/EndNote&gt;</w:instrText>
      </w:r>
      <w:r w:rsidRPr="00715BAD">
        <w:fldChar w:fldCharType="separate"/>
      </w:r>
      <w:r w:rsidR="00F03037" w:rsidRPr="00715BAD">
        <w:rPr>
          <w:noProof/>
        </w:rPr>
        <w:t xml:space="preserve">Sara Ahmed, </w:t>
      </w:r>
      <w:r w:rsidR="00F03037" w:rsidRPr="00715BAD">
        <w:rPr>
          <w:i/>
          <w:noProof/>
        </w:rPr>
        <w:t>The cultural politics of emotion</w:t>
      </w:r>
      <w:r w:rsidR="00F03037" w:rsidRPr="00715BAD">
        <w:rPr>
          <w:noProof/>
        </w:rPr>
        <w:t xml:space="preserve"> (Edinburgh: Edinburgh University Press, 2014).</w:t>
      </w:r>
      <w:r w:rsidRPr="00715BAD">
        <w:fldChar w:fldCharType="end"/>
      </w:r>
      <w:r w:rsidRPr="00715BAD">
        <w:t>, p.162</w:t>
      </w:r>
    </w:p>
  </w:footnote>
  <w:footnote w:id="11">
    <w:p w14:paraId="0A1096B8" w14:textId="344B40C2" w:rsidR="00F073B6" w:rsidRDefault="00F073B6" w:rsidP="00F073B6">
      <w:pPr>
        <w:pStyle w:val="FootnoteText"/>
      </w:pPr>
      <w:r w:rsidRPr="00715BAD">
        <w:rPr>
          <w:rStyle w:val="FootnoteReference"/>
        </w:rPr>
        <w:footnoteRef/>
      </w:r>
      <w:r w:rsidRPr="00715BAD">
        <w:t xml:space="preserve"> </w:t>
      </w:r>
      <w:r w:rsidRPr="00715BAD">
        <w:fldChar w:fldCharType="begin"/>
      </w:r>
      <w:r w:rsidR="00F03037" w:rsidRPr="00715BAD">
        <w:instrText xml:space="preserve"> ADDIN EN.CITE &lt;EndNote&gt;&lt;Cite&gt;&lt;Author&gt;McGowan&lt;/Author&gt;&lt;Year&gt;2022&lt;/Year&gt;&lt;RecNum&gt;4686&lt;/RecNum&gt;&lt;DisplayText&gt;Todd McGowan, &lt;style face="italic"&gt;Enjoyment Right &amp;amp; Left&lt;/style&gt; (East Germany: Sublation Press, 2022).&lt;/DisplayText&gt;&lt;record&gt;&lt;rec-number&gt;4686&lt;/rec-number&gt;&lt;foreign-keys&gt;&lt;key app="EN" db-id="2a0s0vpatz9e25eedtnps9whva09x5srpsr0" timestamp="1703182996"&gt;4686&lt;/key&gt;&lt;/foreign-keys&gt;&lt;ref-type name="Book"&gt;6&lt;/ref-type&gt;&lt;contributors&gt;&lt;authors&gt;&lt;author&gt;Todd McGowan&lt;/author&gt;&lt;/authors&gt;&lt;/contributors&gt;&lt;titles&gt;&lt;title&gt;Enjoyment Right &amp;amp; Left&lt;/title&gt;&lt;/titles&gt;&lt;dates&gt;&lt;year&gt;2022&lt;/year&gt;&lt;/dates&gt;&lt;pub-location&gt;East Germany&lt;/pub-location&gt;&lt;publisher&gt;Sublation Press&lt;/publisher&gt;&lt;urls&gt;&lt;/urls&gt;&lt;/record&gt;&lt;/Cite&gt;&lt;/EndNote&gt;</w:instrText>
      </w:r>
      <w:r w:rsidRPr="00715BAD">
        <w:fldChar w:fldCharType="separate"/>
      </w:r>
      <w:r w:rsidR="00F03037" w:rsidRPr="00715BAD">
        <w:rPr>
          <w:noProof/>
        </w:rPr>
        <w:t xml:space="preserve">Todd McGowan, </w:t>
      </w:r>
      <w:r w:rsidR="00F03037" w:rsidRPr="00715BAD">
        <w:rPr>
          <w:i/>
          <w:noProof/>
        </w:rPr>
        <w:t>Enjoyment Right &amp; Left</w:t>
      </w:r>
      <w:r w:rsidR="00F03037" w:rsidRPr="00715BAD">
        <w:rPr>
          <w:noProof/>
        </w:rPr>
        <w:t xml:space="preserve"> (East Germany: Sublation Press, 2022).</w:t>
      </w:r>
      <w:r w:rsidRPr="00715BAD">
        <w:fldChar w:fldCharType="end"/>
      </w:r>
      <w:r w:rsidR="00D663AA" w:rsidRPr="00715BAD">
        <w:t>, p.3</w:t>
      </w:r>
      <w:r w:rsidRPr="00715BAD">
        <w:t xml:space="preserve">; Also researched as Queer Joy </w:t>
      </w:r>
      <w:r w:rsidR="00715BAD" w:rsidRPr="00715BAD">
        <w:fldChar w:fldCharType="begin"/>
      </w:r>
      <w:r w:rsidR="00715BAD" w:rsidRPr="00715BAD">
        <w:instrText xml:space="preserve"> ADDIN EN.CITE &lt;EndNote&gt;&lt;Cite&gt;&lt;Author&gt;Wilson&lt;/Author&gt;&lt;Year&gt;2024&lt;/Year&gt;&lt;RecNum&gt;4733&lt;/RecNum&gt;&lt;DisplayText&gt;&amp;quot;Queering the web: Reshaping digital culture with queer joy,&amp;quot; DIVA Magazine, 2024, accessed 20th July, 2024, https://diva-magazine.com/2024/03/01/queering-the-web/.&lt;/DisplayText&gt;&lt;record&gt;&lt;rec-number&gt;4733&lt;/rec-number&gt;&lt;foreign-keys&gt;&lt;key app="EN" db-id="2a0s0vpatz9e25eedtnps9whva09x5srpsr0" timestamp="1721466680"&gt;4733&lt;/key&gt;&lt;/foreign-keys&gt;&lt;ref-type name="Web Page"&gt;12&lt;/ref-type&gt;&lt;contributors&gt;&lt;authors&gt;&lt;author&gt;Alice Wilson&lt;/author&gt;&lt;/authors&gt;&lt;/contributors&gt;&lt;titles&gt;&lt;title&gt;Queering the web: Reshaping digital culture with queer joy&lt;/title&gt;&lt;/titles&gt;&lt;volume&gt;2024&lt;/volume&gt;&lt;number&gt;20th July&lt;/number&gt;&lt;dates&gt;&lt;year&gt;2024&lt;/year&gt;&lt;/dates&gt;&lt;publisher&gt;DIVA Magazine&lt;/publisher&gt;&lt;urls&gt;&lt;related-urls&gt;&lt;url&gt;https://diva-magazine.com/2024/03/01/queering-the-web/&lt;/url&gt;&lt;/related-urls&gt;&lt;/urls&gt;&lt;/record&gt;&lt;/Cite&gt;&lt;/EndNote&gt;</w:instrText>
      </w:r>
      <w:r w:rsidR="00715BAD" w:rsidRPr="00715BAD">
        <w:fldChar w:fldCharType="separate"/>
      </w:r>
      <w:r w:rsidR="00715BAD" w:rsidRPr="00715BAD">
        <w:rPr>
          <w:noProof/>
        </w:rPr>
        <w:t>"Queering the web: Reshaping digital culture with queer joy," DIVA Magazine, 2024, accessed 20th July, 2024, https://diva-magazine.com/2024/03/01/queering-the-web/.</w:t>
      </w:r>
      <w:r w:rsidR="00715BAD" w:rsidRPr="00715BAD">
        <w:fldChar w:fldCharType="end"/>
      </w:r>
      <w:r w:rsidR="00715BAD">
        <w:t xml:space="preserve"> </w:t>
      </w:r>
    </w:p>
  </w:footnote>
  <w:footnote w:id="12">
    <w:p w14:paraId="441BBFE7" w14:textId="6E62F199" w:rsidR="007F61FA" w:rsidRDefault="007F61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 w:rsidR="00F03037">
        <w:instrText xml:space="preserve"> ADDIN EN.CITE &lt;EndNote&gt;&lt;Cite&gt;&lt;Author&gt;Ahmed&lt;/Author&gt;&lt;Year&gt;2014&lt;/Year&gt;&lt;RecNum&gt;4715&lt;/RecNum&gt;&lt;DisplayText&gt;Ahmed, &lt;style face="italic"&gt;The cultural politics of emotion&lt;/style&gt;.&lt;/DisplayText&gt;&lt;record&gt;&lt;rec-number&gt;4715&lt;/rec-number&gt;&lt;foreign-keys&gt;&lt;key app="EN" db-id="2a0s0vpatz9e25eedtnps9whva09x5srpsr0" timestamp="1720863180"&gt;4715&lt;/key&gt;&lt;/foreign-keys&gt;&lt;ref-type name="Book"&gt;6&lt;/ref-type&gt;&lt;contributors&gt;&lt;authors&gt;&lt;author&gt;Sara Ahmed&lt;/author&gt;&lt;/authors&gt;&lt;/contributors&gt;&lt;titles&gt;&lt;title&gt;The cultural politics of emotion&lt;/title&gt;&lt;/titles&gt;&lt;dates&gt;&lt;year&gt;2014&lt;/year&gt;&lt;/dates&gt;&lt;pub-location&gt;Edinburgh&lt;/pub-location&gt;&lt;publisher&gt;Edinburgh University Press&lt;/publisher&gt;&lt;urls&gt;&lt;/urls&gt;&lt;/record&gt;&lt;/Cite&gt;&lt;/EndNote&gt;</w:instrText>
      </w:r>
      <w:r>
        <w:fldChar w:fldCharType="separate"/>
      </w:r>
      <w:r w:rsidR="00F03037">
        <w:rPr>
          <w:noProof/>
        </w:rPr>
        <w:t xml:space="preserve">Ahmed, </w:t>
      </w:r>
      <w:r w:rsidR="00F03037" w:rsidRPr="00F03037">
        <w:rPr>
          <w:i/>
          <w:noProof/>
        </w:rPr>
        <w:t>The cultural politics of emotion</w:t>
      </w:r>
      <w:r w:rsidR="00F03037">
        <w:rPr>
          <w:noProof/>
        </w:rPr>
        <w:t>.</w:t>
      </w:r>
      <w:r>
        <w:fldChar w:fldCharType="end"/>
      </w:r>
    </w:p>
  </w:footnote>
  <w:footnote w:id="13">
    <w:p w14:paraId="1E97E25D" w14:textId="607E0A1F" w:rsidR="00715BAD" w:rsidRDefault="00715BAD" w:rsidP="00715BAD">
      <w:pPr>
        <w:pStyle w:val="FootnoteText"/>
      </w:pPr>
      <w:r w:rsidRPr="00715BAD">
        <w:rPr>
          <w:rStyle w:val="FootnoteReference"/>
        </w:rPr>
        <w:footnoteRef/>
      </w:r>
      <w:r w:rsidRPr="00715BAD">
        <w:t xml:space="preserve"> </w:t>
      </w:r>
      <w:r w:rsidRPr="00715BAD">
        <w:fldChar w:fldCharType="begin"/>
      </w:r>
      <w:r w:rsidRPr="00715BAD">
        <w:instrText xml:space="preserve"> ADDIN EN.CITE &lt;EndNote&gt;&lt;Cite&gt;&lt;Author&gt;Streeter&lt;/Author&gt;&lt;Year&gt;2022&lt;/Year&gt;&lt;RecNum&gt;4734&lt;/RecNum&gt;&lt;DisplayText&gt;&amp;quot;Queer community online and the rise of TikTok,&amp;quot; Medium, 2022, accessed 20th July, 2024, https://medium.com/@natalie.h.streeter/queer-community-online-and-the-rise-of-tiktok-735f459a4f61; &amp;quot;How TikTok became a haven for queer and questioning kids: Queer signaling in the age of TikTok,&amp;quot; 2021, accessed 20th July, 2024, https://www.vox.com/the-goods/22606245/tiktok-queer-fluid-bisexuality-nonbinary-filter.&lt;/DisplayText&gt;&lt;record&gt;&lt;rec-number&gt;4734&lt;/rec-number&gt;&lt;foreign-keys&gt;&lt;key app="EN" db-id="2a0s0vpatz9e25eedtnps9whva09x5srpsr0" timestamp="1721466845"&gt;4734&lt;/key&gt;&lt;/foreign-keys&gt;&lt;ref-type name="Web Page"&gt;12&lt;/ref-type&gt;&lt;contributors&gt;&lt;authors&gt;&lt;author&gt;Natalie Streeter&lt;/author&gt;&lt;/authors&gt;&lt;/contributors&gt;&lt;titles&gt;&lt;title&gt;Queer community online and the rise of TikTok&lt;/title&gt;&lt;/titles&gt;&lt;volume&gt;2024&lt;/volume&gt;&lt;number&gt;20th July&lt;/number&gt;&lt;dates&gt;&lt;year&gt;2022&lt;/year&gt;&lt;/dates&gt;&lt;publisher&gt;Medium&lt;/publisher&gt;&lt;urls&gt;&lt;related-urls&gt;&lt;url&gt;https://medium.com/@natalie.h.streeter/queer-community-online-and-the-rise-of-tiktok-735f459a4f61&lt;/url&gt;&lt;/related-urls&gt;&lt;/urls&gt;&lt;/record&gt;&lt;/Cite&gt;&lt;Cite&gt;&lt;Author&gt;Jennings&lt;/Author&gt;&lt;Year&gt;2021&lt;/Year&gt;&lt;RecNum&gt;4735&lt;/RecNum&gt;&lt;record&gt;&lt;rec-number&gt;4735&lt;/rec-number&gt;&lt;foreign-keys&gt;&lt;key app="EN" db-id="2a0s0vpatz9e25eedtnps9whva09x5srpsr0" timestamp="1721466945"&gt;4735&lt;/key&gt;&lt;/foreign-keys&gt;&lt;ref-type name="Web Page"&gt;12&lt;/ref-type&gt;&lt;contributors&gt;&lt;authors&gt;&lt;author&gt;Rebecca Jennings&lt;/author&gt;&lt;/authors&gt;&lt;/contributors&gt;&lt;titles&gt;&lt;title&gt;How TikTok became a haven for queer and questioning kids: Queer signaling in the age of TikTok&lt;/title&gt;&lt;/titles&gt;&lt;volume&gt;2024&lt;/volume&gt;&lt;number&gt;20th July&lt;/number&gt;&lt;dates&gt;&lt;year&gt;2021&lt;/year&gt;&lt;/dates&gt;&lt;pub-location&gt;Vox&lt;/pub-location&gt;&lt;urls&gt;&lt;related-urls&gt;&lt;url&gt;https://www.vox.com/the-goods/22606245/tiktok-queer-fluid-bisexuality-nonbinary-filter&lt;/url&gt;&lt;/related-urls&gt;&lt;/urls&gt;&lt;/record&gt;&lt;/Cite&gt;&lt;/EndNote&gt;</w:instrText>
      </w:r>
      <w:r w:rsidRPr="00715BAD">
        <w:fldChar w:fldCharType="separate"/>
      </w:r>
      <w:r w:rsidRPr="00715BAD">
        <w:rPr>
          <w:noProof/>
        </w:rPr>
        <w:t>"Queer community online and the rise of TikTok," Medium, 2022, accessed 20th July, 2024, https://medium.com/@natalie.h.streeter/queer-community-online-and-the-rise-of-tiktok-735f459a4f61; "How TikTok became a haven for queer and questioning kids: Queer signaling in the age of TikTok," 2021, accessed 20th July, 2024, https://www.vox.com/the-goods/22606245/tiktok-queer-fluid-bisexuality-nonbinary-filter.</w:t>
      </w:r>
      <w:r w:rsidRPr="00715BAD">
        <w:fldChar w:fldCharType="end"/>
      </w:r>
    </w:p>
  </w:footnote>
  <w:footnote w:id="14">
    <w:p w14:paraId="1DF9C133" w14:textId="77777777" w:rsidR="00A36287" w:rsidRDefault="00A36287" w:rsidP="00A362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&lt;EndNote&gt;&lt;Cite&gt;&lt;Author&gt;Sedgwick&lt;/Author&gt;&lt;Year&gt;2002&lt;/Year&gt;&lt;RecNum&gt;3146&lt;/RecNum&gt;&lt;DisplayText&gt;Eve Kosofsky Sedgwick, &lt;style face="italic"&gt;Touching feeling: affect, pedagogy, performativity&lt;/style&gt; (Durham: Duke University Press, 2002).&lt;/DisplayText&gt;&lt;record&gt;&lt;rec-number&gt;3146&lt;/rec-number&gt;&lt;foreign-keys&gt;&lt;key app="EN" db-id="2a0s0vpatz9e25eedtnps9whva09x5srpsr0" timestamp="1442417053"&gt;3146&lt;/key&gt;&lt;/foreign-keys&gt;&lt;ref-type name="Book"&gt;6&lt;/ref-type&gt;&lt;contributors&gt;&lt;authors&gt;&lt;author&gt;Sedgwick, Eve Kosofsky&lt;/author&gt;&lt;/authors&gt;&lt;/contributors&gt;&lt;titles&gt;&lt;title&gt;Touching feeling: affect, pedagogy, performativity&lt;/title&gt;&lt;/titles&gt;&lt;dates&gt;&lt;year&gt;2002&lt;/year&gt;&lt;/dates&gt;&lt;pub-location&gt;Durham&lt;/pub-location&gt;&lt;publisher&gt;Duke University Press&lt;/publisher&gt;&lt;isbn&gt;0822330288 (cloth : alk. paper)&amp;#xD;0822330156 (pbk. : alk. paper)&amp;#xD;CIP entry&lt;/isbn&gt;&lt;accession-num&gt;adv500395204X&lt;/accession-num&gt;&lt;call-num&gt;814/.54 21&amp;#xD;British Library HMNTS YD.2007.a.478&amp;#xD;British Library DSC m03/16031&lt;/call-num&gt;&lt;urls&gt;&lt;/urls&gt;&lt;/record&gt;&lt;/Cite&gt;&lt;/EndNote&gt;</w:instrText>
      </w:r>
      <w:r>
        <w:fldChar w:fldCharType="separate"/>
      </w:r>
      <w:r>
        <w:rPr>
          <w:noProof/>
        </w:rPr>
        <w:t xml:space="preserve">Eve Kosofsky Sedgwick, </w:t>
      </w:r>
      <w:r w:rsidRPr="00F03037">
        <w:rPr>
          <w:i/>
          <w:noProof/>
        </w:rPr>
        <w:t>Touching feeling: affect, pedagogy, performativity</w:t>
      </w:r>
      <w:r>
        <w:rPr>
          <w:noProof/>
        </w:rPr>
        <w:t xml:space="preserve"> (Durham: Duke University Press, 2002).</w:t>
      </w:r>
      <w:r>
        <w:fldChar w:fldCharType="end"/>
      </w:r>
    </w:p>
  </w:footnote>
  <w:footnote w:id="15">
    <w:p w14:paraId="11758856" w14:textId="77777777" w:rsidR="00A36287" w:rsidRDefault="00A36287" w:rsidP="00A362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&lt;EndNote&gt;&lt;Cite&gt;&lt;Author&gt;Vasseleu&lt;/Author&gt;&lt;Year&gt;2015&lt;/Year&gt;&lt;RecNum&gt;4714&lt;/RecNum&gt;&lt;DisplayText&gt;Cathryn Vasseleu, &amp;quot;Resistances of touch,&amp;quot; &lt;style face="italic"&gt;Signs: journal of women in culture and society&lt;/style&gt; 40, no. 295-300 (2015).&lt;/DisplayText&gt;&lt;record&gt;&lt;rec-number&gt;4714&lt;/rec-number&gt;&lt;foreign-keys&gt;&lt;key app="EN" db-id="2a0s0vpatz9e25eedtnps9whva09x5srpsr0" timestamp="1720861894"&gt;4714&lt;/key&gt;&lt;/foreign-keys&gt;&lt;ref-type name="Journal Article"&gt;17&lt;/ref-type&gt;&lt;contributors&gt;&lt;authors&gt;&lt;author&gt;Cathryn Vasseleu&lt;/author&gt;&lt;/authors&gt;&lt;/contributors&gt;&lt;titles&gt;&lt;title&gt;Resistances of touch&lt;/title&gt;&lt;secondary-title&gt;Signs: journal of women in culture and society&lt;/secondary-title&gt;&lt;/titles&gt;&lt;periodical&gt;&lt;full-title&gt;Signs: journal of women in culture and society&lt;/full-title&gt;&lt;/periodical&gt;&lt;volume&gt;40&lt;/volume&gt;&lt;number&gt;295-300&lt;/number&gt;&lt;dates&gt;&lt;year&gt;2015&lt;/year&gt;&lt;/dates&gt;&lt;urls&gt;&lt;/urls&gt;&lt;/record&gt;&lt;/Cite&gt;&lt;/EndNote&gt;</w:instrText>
      </w:r>
      <w:r>
        <w:fldChar w:fldCharType="separate"/>
      </w:r>
      <w:r>
        <w:rPr>
          <w:noProof/>
        </w:rPr>
        <w:t xml:space="preserve">Cathryn Vasseleu, "Resistances of touch," </w:t>
      </w:r>
      <w:r w:rsidRPr="00F03037">
        <w:rPr>
          <w:i/>
          <w:noProof/>
        </w:rPr>
        <w:t>Signs: journal of women in culture and society</w:t>
      </w:r>
      <w:r>
        <w:rPr>
          <w:noProof/>
        </w:rPr>
        <w:t xml:space="preserve"> 40, no. 295-300 (2015).</w:t>
      </w:r>
      <w:r>
        <w:fldChar w:fldCharType="end"/>
      </w:r>
      <w:r>
        <w:t xml:space="preserve">, </w:t>
      </w:r>
      <w:r>
        <w:rPr>
          <w:noProof/>
        </w:rPr>
        <w:t>p.296</w:t>
      </w:r>
    </w:p>
  </w:footnote>
  <w:footnote w:id="16">
    <w:p w14:paraId="64FC17AB" w14:textId="77777777" w:rsidR="00A36287" w:rsidRDefault="00A36287" w:rsidP="00A362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&lt;EndNote&gt;&lt;Cite&gt;&lt;Author&gt;Sedgwick&lt;/Author&gt;&lt;Year&gt;1995&lt;/Year&gt;&lt;RecNum&gt;3455&lt;/RecNum&gt;&lt;DisplayText&gt;Eve Kosofsky Sedgwick and Adam Frank, &amp;quot;Shame in the cybernetic fold: reading Silvan Tomkins,&amp;quot; in &lt;style face="italic"&gt;Shame and its sisters : a Silvan Tomkins reader&lt;/style&gt;, ed. Eve Kosofsky Sedgwick and Adam Frank (Durham, N.C. ; London: Duke University Press, 1995), 1-28.&lt;/DisplayText&gt;&lt;record&gt;&lt;rec-number&gt;3455&lt;/rec-number&gt;&lt;foreign-keys&gt;&lt;key app="EN" db-id="2a0s0vpatz9e25eedtnps9whva09x5srpsr0" timestamp="1475757474"&gt;3455&lt;/key&gt;&lt;/foreign-keys&gt;&lt;ref-type name="Book Section"&gt;5&lt;/ref-type&gt;&lt;contributors&gt;&lt;authors&gt;&lt;author&gt;Sedgwick, Eve Kosofsky&lt;/author&gt;&lt;author&gt;Frank, Adam&lt;/author&gt;&lt;/authors&gt;&lt;secondary-authors&gt;&lt;author&gt;Sedgwick, Eve Kosofsky&lt;/author&gt;&lt;author&gt;Frank, Adam&lt;/author&gt;&lt;/secondary-authors&gt;&lt;/contributors&gt;&lt;titles&gt;&lt;title&gt;Shame in the cybernetic fold: reading Silvan Tomkins&lt;/title&gt;&lt;secondary-title&gt;Shame and its sisters : a Silvan Tomkins reader&lt;/secondary-title&gt;&lt;/titles&gt;&lt;pages&gt;1-28&lt;/pages&gt;&lt;keywords&gt;&lt;keyword&gt;Tomkins, Silvan S. (Silvan Solomon), 1911-1991. Affect, imagery, consciousness.&lt;/keyword&gt;&lt;keyword&gt;Tomkins, Silvan S. (Silvan Solomon), 1911-1991.&lt;/keyword&gt;&lt;keyword&gt;Affect (Psychology)&lt;/keyword&gt;&lt;keyword&gt;Shame.&lt;/keyword&gt;&lt;/keywords&gt;&lt;dates&gt;&lt;year&gt;1995&lt;/year&gt;&lt;/dates&gt;&lt;pub-location&gt;Durham, N.C. ; London&lt;/pub-location&gt;&lt;publisher&gt;Duke University Press&lt;/publisher&gt;&lt;isbn&gt;082231682X (cased) : ¹47.50&amp;#xD;0822316943 (pbk) : No price&lt;/isbn&gt;&lt;accession-num&gt;082231682x&lt;/accession-num&gt;&lt;call-num&gt;152.4 20&amp;#xD;British Library HMNTS YC.1996.b.5543&lt;/call-num&gt;&lt;urls&gt;&lt;/urls&gt;&lt;/record&gt;&lt;/Cite&gt;&lt;/EndNote&gt;</w:instrText>
      </w:r>
      <w:r>
        <w:fldChar w:fldCharType="separate"/>
      </w:r>
      <w:r>
        <w:rPr>
          <w:noProof/>
        </w:rPr>
        <w:t xml:space="preserve">Eve Kosofsky Sedgwick and Adam Frank, "Shame in the cybernetic fold: reading Silvan Tomkins," in </w:t>
      </w:r>
      <w:r w:rsidRPr="00F03037">
        <w:rPr>
          <w:i/>
          <w:noProof/>
        </w:rPr>
        <w:t>Shame and its sisters : a Silvan Tomkins reader</w:t>
      </w:r>
      <w:r>
        <w:rPr>
          <w:noProof/>
        </w:rPr>
        <w:t>, ed. Eve Kosofsky Sedgwick and Adam Frank (Durham, N.C. ; London: Duke University Press, 1995), 1-28.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3A56" w14:textId="77777777" w:rsidR="003E55F1" w:rsidRDefault="003E55F1">
    <w:pPr>
      <w:pStyle w:val="Header"/>
      <w:rPr>
        <w:rFonts w:eastAsiaTheme="majorEastAsia" w:cstheme="majorBidi"/>
        <w:color w:val="000000" w:themeColor="text1"/>
        <w:sz w:val="20"/>
        <w:szCs w:val="20"/>
      </w:rPr>
    </w:pPr>
    <w:r w:rsidRPr="003E55F1">
      <w:rPr>
        <w:rFonts w:eastAsiaTheme="majorEastAsia" w:cstheme="majorBidi"/>
        <w:color w:val="000000" w:themeColor="text1"/>
        <w:sz w:val="20"/>
        <w:szCs w:val="20"/>
      </w:rPr>
      <w:t>Sussex Centre for Cultural Studies Working Paper</w:t>
    </w:r>
    <w:r>
      <w:rPr>
        <w:rFonts w:eastAsiaTheme="majorEastAsia" w:cstheme="majorBidi"/>
        <w:color w:val="000000" w:themeColor="text1"/>
        <w:sz w:val="20"/>
        <w:szCs w:val="20"/>
      </w:rPr>
      <w:t xml:space="preserve">, </w:t>
    </w:r>
  </w:p>
  <w:p w14:paraId="10D6116B" w14:textId="77777777" w:rsidR="003E55F1" w:rsidRDefault="003E55F1">
    <w:pPr>
      <w:pStyle w:val="Header"/>
      <w:rPr>
        <w:rFonts w:eastAsiaTheme="majorEastAsia" w:cstheme="majorBidi"/>
        <w:color w:val="000000" w:themeColor="text1"/>
        <w:sz w:val="20"/>
        <w:szCs w:val="20"/>
      </w:rPr>
    </w:pPr>
  </w:p>
  <w:p w14:paraId="042C450A" w14:textId="20EBCAF6" w:rsidR="003E55F1" w:rsidRPr="003E55F1" w:rsidRDefault="003E55F1">
    <w:pPr>
      <w:pStyle w:val="Header"/>
      <w:rPr>
        <w:sz w:val="20"/>
        <w:szCs w:val="20"/>
      </w:rPr>
    </w:pPr>
    <w:r>
      <w:rPr>
        <w:rFonts w:eastAsiaTheme="majorEastAsia" w:cstheme="majorBidi"/>
        <w:color w:val="000000" w:themeColor="text1"/>
        <w:sz w:val="20"/>
        <w:szCs w:val="20"/>
      </w:rPr>
      <w:t xml:space="preserve">Malcolm James, January 2025.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B4F"/>
    <w:multiLevelType w:val="hybridMultilevel"/>
    <w:tmpl w:val="1B14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1F28"/>
    <w:multiLevelType w:val="hybridMultilevel"/>
    <w:tmpl w:val="E944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145"/>
    <w:multiLevelType w:val="hybridMultilevel"/>
    <w:tmpl w:val="1D50D260"/>
    <w:lvl w:ilvl="0" w:tplc="B3AA1BA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69E6"/>
    <w:multiLevelType w:val="hybridMultilevel"/>
    <w:tmpl w:val="70C81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3DD9"/>
    <w:multiLevelType w:val="hybridMultilevel"/>
    <w:tmpl w:val="C604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39C"/>
    <w:multiLevelType w:val="hybridMultilevel"/>
    <w:tmpl w:val="8160A758"/>
    <w:lvl w:ilvl="0" w:tplc="8F228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F1F36"/>
    <w:multiLevelType w:val="hybridMultilevel"/>
    <w:tmpl w:val="8294F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1413"/>
    <w:multiLevelType w:val="hybridMultilevel"/>
    <w:tmpl w:val="C8589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6590A"/>
    <w:multiLevelType w:val="hybridMultilevel"/>
    <w:tmpl w:val="3312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1421"/>
    <w:multiLevelType w:val="hybridMultilevel"/>
    <w:tmpl w:val="7C08D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64AB3"/>
    <w:multiLevelType w:val="hybridMultilevel"/>
    <w:tmpl w:val="5B9AA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7025"/>
    <w:multiLevelType w:val="hybridMultilevel"/>
    <w:tmpl w:val="28F6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660C"/>
    <w:multiLevelType w:val="hybridMultilevel"/>
    <w:tmpl w:val="EBDCE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F7FBD"/>
    <w:multiLevelType w:val="hybridMultilevel"/>
    <w:tmpl w:val="77044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0A9E"/>
    <w:multiLevelType w:val="hybridMultilevel"/>
    <w:tmpl w:val="5B96E4A2"/>
    <w:lvl w:ilvl="0" w:tplc="51AC9D1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0658F"/>
    <w:multiLevelType w:val="hybridMultilevel"/>
    <w:tmpl w:val="E5E6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64019"/>
    <w:multiLevelType w:val="hybridMultilevel"/>
    <w:tmpl w:val="5F92F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77651"/>
    <w:multiLevelType w:val="hybridMultilevel"/>
    <w:tmpl w:val="C688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A6B32"/>
    <w:multiLevelType w:val="hybridMultilevel"/>
    <w:tmpl w:val="3C36760A"/>
    <w:lvl w:ilvl="0" w:tplc="0CF2F1C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70E23"/>
    <w:multiLevelType w:val="hybridMultilevel"/>
    <w:tmpl w:val="F49A7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7704B"/>
    <w:multiLevelType w:val="hybridMultilevel"/>
    <w:tmpl w:val="6144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50330"/>
    <w:multiLevelType w:val="hybridMultilevel"/>
    <w:tmpl w:val="8594EB9A"/>
    <w:lvl w:ilvl="0" w:tplc="923A32B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96903"/>
    <w:multiLevelType w:val="hybridMultilevel"/>
    <w:tmpl w:val="AE5C6B20"/>
    <w:lvl w:ilvl="0" w:tplc="05169E1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1492">
    <w:abstractNumId w:val="5"/>
  </w:num>
  <w:num w:numId="2" w16cid:durableId="1653287149">
    <w:abstractNumId w:val="18"/>
  </w:num>
  <w:num w:numId="3" w16cid:durableId="2033526434">
    <w:abstractNumId w:val="20"/>
  </w:num>
  <w:num w:numId="4" w16cid:durableId="1874343358">
    <w:abstractNumId w:val="1"/>
  </w:num>
  <w:num w:numId="5" w16cid:durableId="217399415">
    <w:abstractNumId w:val="17"/>
  </w:num>
  <w:num w:numId="6" w16cid:durableId="270286544">
    <w:abstractNumId w:val="22"/>
  </w:num>
  <w:num w:numId="7" w16cid:durableId="2079091463">
    <w:abstractNumId w:val="11"/>
  </w:num>
  <w:num w:numId="8" w16cid:durableId="440954602">
    <w:abstractNumId w:val="19"/>
  </w:num>
  <w:num w:numId="9" w16cid:durableId="1176967886">
    <w:abstractNumId w:val="0"/>
  </w:num>
  <w:num w:numId="10" w16cid:durableId="93743325">
    <w:abstractNumId w:val="10"/>
  </w:num>
  <w:num w:numId="11" w16cid:durableId="1282344268">
    <w:abstractNumId w:val="2"/>
  </w:num>
  <w:num w:numId="12" w16cid:durableId="441266233">
    <w:abstractNumId w:val="14"/>
  </w:num>
  <w:num w:numId="13" w16cid:durableId="2037459150">
    <w:abstractNumId w:val="4"/>
  </w:num>
  <w:num w:numId="14" w16cid:durableId="1309506680">
    <w:abstractNumId w:val="21"/>
  </w:num>
  <w:num w:numId="15" w16cid:durableId="988900396">
    <w:abstractNumId w:val="8"/>
  </w:num>
  <w:num w:numId="16" w16cid:durableId="1588150507">
    <w:abstractNumId w:val="15"/>
  </w:num>
  <w:num w:numId="17" w16cid:durableId="260265917">
    <w:abstractNumId w:val="13"/>
  </w:num>
  <w:num w:numId="18" w16cid:durableId="851645242">
    <w:abstractNumId w:val="16"/>
  </w:num>
  <w:num w:numId="19" w16cid:durableId="999230848">
    <w:abstractNumId w:val="6"/>
  </w:num>
  <w:num w:numId="20" w16cid:durableId="25445274">
    <w:abstractNumId w:val="12"/>
  </w:num>
  <w:num w:numId="21" w16cid:durableId="1885170419">
    <w:abstractNumId w:val="9"/>
  </w:num>
  <w:num w:numId="22" w16cid:durableId="1781073590">
    <w:abstractNumId w:val="7"/>
  </w:num>
  <w:num w:numId="23" w16cid:durableId="936713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7th Footnot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a0s0vpatz9e25eedtnps9whva09x5srpsr0&quot;&gt;Sussex library&lt;record-ids&gt;&lt;item&gt;2954&lt;/item&gt;&lt;item&gt;3146&lt;/item&gt;&lt;item&gt;3273&lt;/item&gt;&lt;item&gt;3455&lt;/item&gt;&lt;item&gt;4560&lt;/item&gt;&lt;item&gt;4686&lt;/item&gt;&lt;item&gt;4701&lt;/item&gt;&lt;item&gt;4714&lt;/item&gt;&lt;item&gt;4715&lt;/item&gt;&lt;item&gt;4716&lt;/item&gt;&lt;item&gt;4717&lt;/item&gt;&lt;item&gt;4718&lt;/item&gt;&lt;item&gt;4719&lt;/item&gt;&lt;item&gt;4733&lt;/item&gt;&lt;item&gt;4734&lt;/item&gt;&lt;item&gt;4735&lt;/item&gt;&lt;/record-ids&gt;&lt;/item&gt;&lt;/Libraries&gt;"/>
    <w:docVar w:name="EN.UseJSCitationFormat" w:val="False"/>
  </w:docVars>
  <w:rsids>
    <w:rsidRoot w:val="00A56FEA"/>
    <w:rsid w:val="00001E74"/>
    <w:rsid w:val="00002A9E"/>
    <w:rsid w:val="00002D58"/>
    <w:rsid w:val="00002F63"/>
    <w:rsid w:val="00003934"/>
    <w:rsid w:val="00003FAC"/>
    <w:rsid w:val="000052C2"/>
    <w:rsid w:val="0000781A"/>
    <w:rsid w:val="00011131"/>
    <w:rsid w:val="00011160"/>
    <w:rsid w:val="000120D8"/>
    <w:rsid w:val="000135ED"/>
    <w:rsid w:val="000142B0"/>
    <w:rsid w:val="0001541E"/>
    <w:rsid w:val="0001654C"/>
    <w:rsid w:val="00016AE3"/>
    <w:rsid w:val="00020A0B"/>
    <w:rsid w:val="00020D99"/>
    <w:rsid w:val="00020EF0"/>
    <w:rsid w:val="0002266E"/>
    <w:rsid w:val="00022EFB"/>
    <w:rsid w:val="000235F0"/>
    <w:rsid w:val="000304FF"/>
    <w:rsid w:val="00030F0B"/>
    <w:rsid w:val="00032B59"/>
    <w:rsid w:val="00033266"/>
    <w:rsid w:val="0003403E"/>
    <w:rsid w:val="000351E2"/>
    <w:rsid w:val="0003595E"/>
    <w:rsid w:val="00035A54"/>
    <w:rsid w:val="000365C1"/>
    <w:rsid w:val="00037FC5"/>
    <w:rsid w:val="00040C0A"/>
    <w:rsid w:val="00041641"/>
    <w:rsid w:val="00041F17"/>
    <w:rsid w:val="00041FDF"/>
    <w:rsid w:val="00042B59"/>
    <w:rsid w:val="00042E9B"/>
    <w:rsid w:val="0004381C"/>
    <w:rsid w:val="000459E4"/>
    <w:rsid w:val="00045B42"/>
    <w:rsid w:val="000507EF"/>
    <w:rsid w:val="00050AE6"/>
    <w:rsid w:val="00050B63"/>
    <w:rsid w:val="00051B95"/>
    <w:rsid w:val="00053495"/>
    <w:rsid w:val="000539C7"/>
    <w:rsid w:val="000552D3"/>
    <w:rsid w:val="00057A71"/>
    <w:rsid w:val="00057DE0"/>
    <w:rsid w:val="00061108"/>
    <w:rsid w:val="00061335"/>
    <w:rsid w:val="000617BC"/>
    <w:rsid w:val="00062117"/>
    <w:rsid w:val="00063959"/>
    <w:rsid w:val="00063C83"/>
    <w:rsid w:val="00064652"/>
    <w:rsid w:val="000648C0"/>
    <w:rsid w:val="00067B83"/>
    <w:rsid w:val="00070B87"/>
    <w:rsid w:val="00070F48"/>
    <w:rsid w:val="00070FCA"/>
    <w:rsid w:val="00071634"/>
    <w:rsid w:val="00071B26"/>
    <w:rsid w:val="00071F4C"/>
    <w:rsid w:val="000732F2"/>
    <w:rsid w:val="00073E00"/>
    <w:rsid w:val="0007520F"/>
    <w:rsid w:val="00075719"/>
    <w:rsid w:val="00075E5F"/>
    <w:rsid w:val="00077571"/>
    <w:rsid w:val="00081419"/>
    <w:rsid w:val="00082D3A"/>
    <w:rsid w:val="00082FD9"/>
    <w:rsid w:val="000833DE"/>
    <w:rsid w:val="0008501F"/>
    <w:rsid w:val="000850F0"/>
    <w:rsid w:val="000913C3"/>
    <w:rsid w:val="00091674"/>
    <w:rsid w:val="00091DD4"/>
    <w:rsid w:val="00092554"/>
    <w:rsid w:val="00092967"/>
    <w:rsid w:val="0009301B"/>
    <w:rsid w:val="00093590"/>
    <w:rsid w:val="0009378E"/>
    <w:rsid w:val="000946C0"/>
    <w:rsid w:val="000953A5"/>
    <w:rsid w:val="0009620B"/>
    <w:rsid w:val="0009726F"/>
    <w:rsid w:val="000A11F3"/>
    <w:rsid w:val="000A1A5F"/>
    <w:rsid w:val="000A2065"/>
    <w:rsid w:val="000A3368"/>
    <w:rsid w:val="000A344C"/>
    <w:rsid w:val="000A3D7A"/>
    <w:rsid w:val="000A4998"/>
    <w:rsid w:val="000A5ECC"/>
    <w:rsid w:val="000A62A1"/>
    <w:rsid w:val="000A645A"/>
    <w:rsid w:val="000A69C7"/>
    <w:rsid w:val="000B2342"/>
    <w:rsid w:val="000B3A35"/>
    <w:rsid w:val="000B3FD6"/>
    <w:rsid w:val="000B4746"/>
    <w:rsid w:val="000B4C16"/>
    <w:rsid w:val="000B529A"/>
    <w:rsid w:val="000B54E4"/>
    <w:rsid w:val="000B55F4"/>
    <w:rsid w:val="000B7A21"/>
    <w:rsid w:val="000B7C0A"/>
    <w:rsid w:val="000B7CFC"/>
    <w:rsid w:val="000B7F38"/>
    <w:rsid w:val="000C0542"/>
    <w:rsid w:val="000C1CA9"/>
    <w:rsid w:val="000C25E8"/>
    <w:rsid w:val="000C3D19"/>
    <w:rsid w:val="000C3F03"/>
    <w:rsid w:val="000C40A7"/>
    <w:rsid w:val="000C426A"/>
    <w:rsid w:val="000C4276"/>
    <w:rsid w:val="000C587B"/>
    <w:rsid w:val="000D015B"/>
    <w:rsid w:val="000D2B0A"/>
    <w:rsid w:val="000D4AF7"/>
    <w:rsid w:val="000D56F9"/>
    <w:rsid w:val="000D67FE"/>
    <w:rsid w:val="000D71B9"/>
    <w:rsid w:val="000E0B84"/>
    <w:rsid w:val="000E1F56"/>
    <w:rsid w:val="000E26AC"/>
    <w:rsid w:val="000E3097"/>
    <w:rsid w:val="000E3BC6"/>
    <w:rsid w:val="000E3D0B"/>
    <w:rsid w:val="000E4510"/>
    <w:rsid w:val="000E4E8F"/>
    <w:rsid w:val="000E53FC"/>
    <w:rsid w:val="000E579F"/>
    <w:rsid w:val="000E5B6C"/>
    <w:rsid w:val="000E6B9F"/>
    <w:rsid w:val="000F2FDB"/>
    <w:rsid w:val="000F405D"/>
    <w:rsid w:val="000F4193"/>
    <w:rsid w:val="000F433E"/>
    <w:rsid w:val="000F48A8"/>
    <w:rsid w:val="000F4F32"/>
    <w:rsid w:val="000F4F66"/>
    <w:rsid w:val="000F5B46"/>
    <w:rsid w:val="001005DD"/>
    <w:rsid w:val="0010157C"/>
    <w:rsid w:val="00101B3D"/>
    <w:rsid w:val="00102B6F"/>
    <w:rsid w:val="00102FC1"/>
    <w:rsid w:val="001041F6"/>
    <w:rsid w:val="00105A94"/>
    <w:rsid w:val="00110167"/>
    <w:rsid w:val="00110B40"/>
    <w:rsid w:val="00111D8F"/>
    <w:rsid w:val="001130E0"/>
    <w:rsid w:val="0011352C"/>
    <w:rsid w:val="00114840"/>
    <w:rsid w:val="00115272"/>
    <w:rsid w:val="00116358"/>
    <w:rsid w:val="0012039C"/>
    <w:rsid w:val="00121591"/>
    <w:rsid w:val="0012168A"/>
    <w:rsid w:val="001224AF"/>
    <w:rsid w:val="00122D8E"/>
    <w:rsid w:val="0012425A"/>
    <w:rsid w:val="0012486F"/>
    <w:rsid w:val="00124C87"/>
    <w:rsid w:val="00127FB8"/>
    <w:rsid w:val="00130307"/>
    <w:rsid w:val="00130E1C"/>
    <w:rsid w:val="00132932"/>
    <w:rsid w:val="00132CAC"/>
    <w:rsid w:val="00132F8B"/>
    <w:rsid w:val="00133929"/>
    <w:rsid w:val="001339A5"/>
    <w:rsid w:val="00133C9E"/>
    <w:rsid w:val="001344D6"/>
    <w:rsid w:val="00134899"/>
    <w:rsid w:val="00134B10"/>
    <w:rsid w:val="00135169"/>
    <w:rsid w:val="0013619F"/>
    <w:rsid w:val="00136693"/>
    <w:rsid w:val="00137C05"/>
    <w:rsid w:val="00137DD2"/>
    <w:rsid w:val="00137EED"/>
    <w:rsid w:val="00137F0F"/>
    <w:rsid w:val="001402EE"/>
    <w:rsid w:val="001406FA"/>
    <w:rsid w:val="0014076E"/>
    <w:rsid w:val="00142CDA"/>
    <w:rsid w:val="001436E6"/>
    <w:rsid w:val="00144BD9"/>
    <w:rsid w:val="00144CAB"/>
    <w:rsid w:val="00145476"/>
    <w:rsid w:val="00146AC0"/>
    <w:rsid w:val="00150BD5"/>
    <w:rsid w:val="00150C04"/>
    <w:rsid w:val="00150CF5"/>
    <w:rsid w:val="00153F97"/>
    <w:rsid w:val="00154738"/>
    <w:rsid w:val="00155E45"/>
    <w:rsid w:val="00156219"/>
    <w:rsid w:val="00156687"/>
    <w:rsid w:val="00156C70"/>
    <w:rsid w:val="00160E0A"/>
    <w:rsid w:val="00161633"/>
    <w:rsid w:val="00162DBF"/>
    <w:rsid w:val="00164130"/>
    <w:rsid w:val="00164DA1"/>
    <w:rsid w:val="00165808"/>
    <w:rsid w:val="001660CD"/>
    <w:rsid w:val="001679C8"/>
    <w:rsid w:val="001707B4"/>
    <w:rsid w:val="0017241A"/>
    <w:rsid w:val="00172E49"/>
    <w:rsid w:val="001742D3"/>
    <w:rsid w:val="00174AEA"/>
    <w:rsid w:val="0017542E"/>
    <w:rsid w:val="0017544B"/>
    <w:rsid w:val="001822D6"/>
    <w:rsid w:val="00184420"/>
    <w:rsid w:val="0018606C"/>
    <w:rsid w:val="00186CCA"/>
    <w:rsid w:val="0019098A"/>
    <w:rsid w:val="001911F3"/>
    <w:rsid w:val="0019240C"/>
    <w:rsid w:val="00195F9F"/>
    <w:rsid w:val="00196529"/>
    <w:rsid w:val="00196B1A"/>
    <w:rsid w:val="001A0482"/>
    <w:rsid w:val="001A0705"/>
    <w:rsid w:val="001A1662"/>
    <w:rsid w:val="001A1738"/>
    <w:rsid w:val="001A1C72"/>
    <w:rsid w:val="001A1D32"/>
    <w:rsid w:val="001A2585"/>
    <w:rsid w:val="001A37AD"/>
    <w:rsid w:val="001A4384"/>
    <w:rsid w:val="001A5650"/>
    <w:rsid w:val="001A601C"/>
    <w:rsid w:val="001A67B4"/>
    <w:rsid w:val="001A74B9"/>
    <w:rsid w:val="001A7C56"/>
    <w:rsid w:val="001B0F13"/>
    <w:rsid w:val="001B1330"/>
    <w:rsid w:val="001B26ED"/>
    <w:rsid w:val="001B37EC"/>
    <w:rsid w:val="001B3C93"/>
    <w:rsid w:val="001B43D4"/>
    <w:rsid w:val="001B4568"/>
    <w:rsid w:val="001B4BDA"/>
    <w:rsid w:val="001B4F16"/>
    <w:rsid w:val="001B6FB3"/>
    <w:rsid w:val="001C0EA6"/>
    <w:rsid w:val="001C180C"/>
    <w:rsid w:val="001C1AE0"/>
    <w:rsid w:val="001C6524"/>
    <w:rsid w:val="001C680D"/>
    <w:rsid w:val="001C76E5"/>
    <w:rsid w:val="001C7AD7"/>
    <w:rsid w:val="001D0D80"/>
    <w:rsid w:val="001D0EE2"/>
    <w:rsid w:val="001D29AD"/>
    <w:rsid w:val="001D3469"/>
    <w:rsid w:val="001D3A2C"/>
    <w:rsid w:val="001D3B73"/>
    <w:rsid w:val="001D3BCC"/>
    <w:rsid w:val="001D4624"/>
    <w:rsid w:val="001D4A39"/>
    <w:rsid w:val="001D55EF"/>
    <w:rsid w:val="001D5D28"/>
    <w:rsid w:val="001D6266"/>
    <w:rsid w:val="001D7A02"/>
    <w:rsid w:val="001E080D"/>
    <w:rsid w:val="001E0D15"/>
    <w:rsid w:val="001E1412"/>
    <w:rsid w:val="001E23ED"/>
    <w:rsid w:val="001E2785"/>
    <w:rsid w:val="001E3BB3"/>
    <w:rsid w:val="001E3C2C"/>
    <w:rsid w:val="001E4932"/>
    <w:rsid w:val="001E4FF0"/>
    <w:rsid w:val="001E752F"/>
    <w:rsid w:val="001E763B"/>
    <w:rsid w:val="001E7A64"/>
    <w:rsid w:val="001E7D88"/>
    <w:rsid w:val="001F01DF"/>
    <w:rsid w:val="001F05E4"/>
    <w:rsid w:val="001F3CF2"/>
    <w:rsid w:val="001F4EA2"/>
    <w:rsid w:val="001F5FA3"/>
    <w:rsid w:val="002004D7"/>
    <w:rsid w:val="002005E0"/>
    <w:rsid w:val="00202032"/>
    <w:rsid w:val="00202CBF"/>
    <w:rsid w:val="00202DA7"/>
    <w:rsid w:val="00203D1C"/>
    <w:rsid w:val="00203E91"/>
    <w:rsid w:val="0020445C"/>
    <w:rsid w:val="00204E77"/>
    <w:rsid w:val="00206458"/>
    <w:rsid w:val="00206AA5"/>
    <w:rsid w:val="002100FA"/>
    <w:rsid w:val="00211313"/>
    <w:rsid w:val="0021159B"/>
    <w:rsid w:val="00212812"/>
    <w:rsid w:val="002160F1"/>
    <w:rsid w:val="00217B62"/>
    <w:rsid w:val="0022094C"/>
    <w:rsid w:val="00221116"/>
    <w:rsid w:val="00222B8C"/>
    <w:rsid w:val="002232B9"/>
    <w:rsid w:val="00223398"/>
    <w:rsid w:val="002237D2"/>
    <w:rsid w:val="00223ACE"/>
    <w:rsid w:val="00223B94"/>
    <w:rsid w:val="002245CE"/>
    <w:rsid w:val="00225973"/>
    <w:rsid w:val="00226C17"/>
    <w:rsid w:val="00227022"/>
    <w:rsid w:val="0022798F"/>
    <w:rsid w:val="00230161"/>
    <w:rsid w:val="00230469"/>
    <w:rsid w:val="00230B84"/>
    <w:rsid w:val="00230C6F"/>
    <w:rsid w:val="00231DB9"/>
    <w:rsid w:val="00231E43"/>
    <w:rsid w:val="00232D20"/>
    <w:rsid w:val="0023517E"/>
    <w:rsid w:val="00235ACD"/>
    <w:rsid w:val="00235C40"/>
    <w:rsid w:val="00236137"/>
    <w:rsid w:val="00240E3C"/>
    <w:rsid w:val="00242349"/>
    <w:rsid w:val="00242937"/>
    <w:rsid w:val="0024452B"/>
    <w:rsid w:val="00244675"/>
    <w:rsid w:val="002448F3"/>
    <w:rsid w:val="002459BE"/>
    <w:rsid w:val="00245B57"/>
    <w:rsid w:val="00245C29"/>
    <w:rsid w:val="00247100"/>
    <w:rsid w:val="0025052D"/>
    <w:rsid w:val="0025081D"/>
    <w:rsid w:val="00250BA8"/>
    <w:rsid w:val="00250CF9"/>
    <w:rsid w:val="00252249"/>
    <w:rsid w:val="00252B52"/>
    <w:rsid w:val="002533A1"/>
    <w:rsid w:val="00253854"/>
    <w:rsid w:val="00254B45"/>
    <w:rsid w:val="00255051"/>
    <w:rsid w:val="00255586"/>
    <w:rsid w:val="0025639B"/>
    <w:rsid w:val="00257F8C"/>
    <w:rsid w:val="0026041A"/>
    <w:rsid w:val="00261AA9"/>
    <w:rsid w:val="00261AEF"/>
    <w:rsid w:val="0026253E"/>
    <w:rsid w:val="002627A6"/>
    <w:rsid w:val="002630E7"/>
    <w:rsid w:val="002643A0"/>
    <w:rsid w:val="00265745"/>
    <w:rsid w:val="00265CF3"/>
    <w:rsid w:val="00266C6C"/>
    <w:rsid w:val="00267086"/>
    <w:rsid w:val="00267C37"/>
    <w:rsid w:val="002705DA"/>
    <w:rsid w:val="00270620"/>
    <w:rsid w:val="00270B87"/>
    <w:rsid w:val="00270F67"/>
    <w:rsid w:val="002726DF"/>
    <w:rsid w:val="002732DF"/>
    <w:rsid w:val="00273CA0"/>
    <w:rsid w:val="00274098"/>
    <w:rsid w:val="002747CD"/>
    <w:rsid w:val="00274B2A"/>
    <w:rsid w:val="0027517D"/>
    <w:rsid w:val="00275642"/>
    <w:rsid w:val="0027634C"/>
    <w:rsid w:val="002772F7"/>
    <w:rsid w:val="00277C56"/>
    <w:rsid w:val="0028106F"/>
    <w:rsid w:val="0028385A"/>
    <w:rsid w:val="00285768"/>
    <w:rsid w:val="00287A03"/>
    <w:rsid w:val="002908C6"/>
    <w:rsid w:val="0029330B"/>
    <w:rsid w:val="002952A2"/>
    <w:rsid w:val="0029654F"/>
    <w:rsid w:val="00297804"/>
    <w:rsid w:val="002A022B"/>
    <w:rsid w:val="002A25EB"/>
    <w:rsid w:val="002A45EB"/>
    <w:rsid w:val="002A4CBC"/>
    <w:rsid w:val="002A4E69"/>
    <w:rsid w:val="002A51C1"/>
    <w:rsid w:val="002A536C"/>
    <w:rsid w:val="002A55AE"/>
    <w:rsid w:val="002A65AB"/>
    <w:rsid w:val="002A7BDB"/>
    <w:rsid w:val="002B06B4"/>
    <w:rsid w:val="002B0B58"/>
    <w:rsid w:val="002B0F66"/>
    <w:rsid w:val="002B2DEC"/>
    <w:rsid w:val="002B372B"/>
    <w:rsid w:val="002B5F17"/>
    <w:rsid w:val="002B6014"/>
    <w:rsid w:val="002B6286"/>
    <w:rsid w:val="002B764D"/>
    <w:rsid w:val="002B7BBC"/>
    <w:rsid w:val="002B7D5A"/>
    <w:rsid w:val="002B7D8C"/>
    <w:rsid w:val="002B7DC8"/>
    <w:rsid w:val="002C00CB"/>
    <w:rsid w:val="002C0264"/>
    <w:rsid w:val="002C14E6"/>
    <w:rsid w:val="002C2510"/>
    <w:rsid w:val="002C3A66"/>
    <w:rsid w:val="002C43FE"/>
    <w:rsid w:val="002C4649"/>
    <w:rsid w:val="002C59F7"/>
    <w:rsid w:val="002C5EA9"/>
    <w:rsid w:val="002C6AD5"/>
    <w:rsid w:val="002D22B0"/>
    <w:rsid w:val="002D30BC"/>
    <w:rsid w:val="002D50BD"/>
    <w:rsid w:val="002D51D4"/>
    <w:rsid w:val="002D580E"/>
    <w:rsid w:val="002D6EB6"/>
    <w:rsid w:val="002D720F"/>
    <w:rsid w:val="002D7ED0"/>
    <w:rsid w:val="002E011A"/>
    <w:rsid w:val="002E0F67"/>
    <w:rsid w:val="002E29EB"/>
    <w:rsid w:val="002E52BE"/>
    <w:rsid w:val="002E5762"/>
    <w:rsid w:val="002E5E6D"/>
    <w:rsid w:val="002E6C58"/>
    <w:rsid w:val="002E6E24"/>
    <w:rsid w:val="002E6ED8"/>
    <w:rsid w:val="002E78AD"/>
    <w:rsid w:val="002F0652"/>
    <w:rsid w:val="002F100F"/>
    <w:rsid w:val="002F177B"/>
    <w:rsid w:val="002F24A8"/>
    <w:rsid w:val="002F335A"/>
    <w:rsid w:val="002F3A1D"/>
    <w:rsid w:val="002F3A9F"/>
    <w:rsid w:val="002F4BF5"/>
    <w:rsid w:val="002F7B76"/>
    <w:rsid w:val="00301449"/>
    <w:rsid w:val="00301737"/>
    <w:rsid w:val="00302DA0"/>
    <w:rsid w:val="00303183"/>
    <w:rsid w:val="00303866"/>
    <w:rsid w:val="00303F85"/>
    <w:rsid w:val="00304133"/>
    <w:rsid w:val="00305096"/>
    <w:rsid w:val="003062D3"/>
    <w:rsid w:val="00306E1F"/>
    <w:rsid w:val="00310273"/>
    <w:rsid w:val="00310700"/>
    <w:rsid w:val="00311280"/>
    <w:rsid w:val="00312CA2"/>
    <w:rsid w:val="00314370"/>
    <w:rsid w:val="003145E0"/>
    <w:rsid w:val="00314DCE"/>
    <w:rsid w:val="003151CD"/>
    <w:rsid w:val="00316239"/>
    <w:rsid w:val="003171AC"/>
    <w:rsid w:val="00320083"/>
    <w:rsid w:val="0032064C"/>
    <w:rsid w:val="003207A2"/>
    <w:rsid w:val="00322255"/>
    <w:rsid w:val="00322707"/>
    <w:rsid w:val="00323AA5"/>
    <w:rsid w:val="003252EA"/>
    <w:rsid w:val="00326DA2"/>
    <w:rsid w:val="00326F47"/>
    <w:rsid w:val="00332B0D"/>
    <w:rsid w:val="00332DF0"/>
    <w:rsid w:val="0033344A"/>
    <w:rsid w:val="00334DD7"/>
    <w:rsid w:val="00335F18"/>
    <w:rsid w:val="003368C2"/>
    <w:rsid w:val="00340D37"/>
    <w:rsid w:val="0034113B"/>
    <w:rsid w:val="00341B37"/>
    <w:rsid w:val="00341D45"/>
    <w:rsid w:val="00341D65"/>
    <w:rsid w:val="00341FBE"/>
    <w:rsid w:val="00343B32"/>
    <w:rsid w:val="003441DC"/>
    <w:rsid w:val="0034440F"/>
    <w:rsid w:val="003444CE"/>
    <w:rsid w:val="0034515E"/>
    <w:rsid w:val="00345303"/>
    <w:rsid w:val="0034536F"/>
    <w:rsid w:val="003467AC"/>
    <w:rsid w:val="00346BF1"/>
    <w:rsid w:val="00347292"/>
    <w:rsid w:val="00347513"/>
    <w:rsid w:val="00347E7E"/>
    <w:rsid w:val="00350B96"/>
    <w:rsid w:val="00350CB3"/>
    <w:rsid w:val="003524AC"/>
    <w:rsid w:val="00352DBA"/>
    <w:rsid w:val="00353D42"/>
    <w:rsid w:val="003550F3"/>
    <w:rsid w:val="00355920"/>
    <w:rsid w:val="00355E01"/>
    <w:rsid w:val="00360807"/>
    <w:rsid w:val="003616D9"/>
    <w:rsid w:val="00361CD8"/>
    <w:rsid w:val="003621B4"/>
    <w:rsid w:val="00362901"/>
    <w:rsid w:val="00362A1E"/>
    <w:rsid w:val="0036339E"/>
    <w:rsid w:val="00367D2E"/>
    <w:rsid w:val="0037090F"/>
    <w:rsid w:val="00370C65"/>
    <w:rsid w:val="003751A5"/>
    <w:rsid w:val="00376851"/>
    <w:rsid w:val="00377686"/>
    <w:rsid w:val="003805F1"/>
    <w:rsid w:val="00381DAF"/>
    <w:rsid w:val="00382D44"/>
    <w:rsid w:val="00383BBC"/>
    <w:rsid w:val="0038463B"/>
    <w:rsid w:val="00385432"/>
    <w:rsid w:val="00385DFF"/>
    <w:rsid w:val="00387ABF"/>
    <w:rsid w:val="00390A36"/>
    <w:rsid w:val="00390FBA"/>
    <w:rsid w:val="00392064"/>
    <w:rsid w:val="003926B2"/>
    <w:rsid w:val="00392740"/>
    <w:rsid w:val="00392C1F"/>
    <w:rsid w:val="00394E01"/>
    <w:rsid w:val="00394F10"/>
    <w:rsid w:val="00394F3F"/>
    <w:rsid w:val="00395150"/>
    <w:rsid w:val="0039537B"/>
    <w:rsid w:val="00396FC0"/>
    <w:rsid w:val="00397090"/>
    <w:rsid w:val="003A06F5"/>
    <w:rsid w:val="003A09CC"/>
    <w:rsid w:val="003A0CE8"/>
    <w:rsid w:val="003A15CF"/>
    <w:rsid w:val="003A2B08"/>
    <w:rsid w:val="003A329F"/>
    <w:rsid w:val="003A52A5"/>
    <w:rsid w:val="003A5569"/>
    <w:rsid w:val="003A5DC6"/>
    <w:rsid w:val="003A6D23"/>
    <w:rsid w:val="003A7D72"/>
    <w:rsid w:val="003A7FFE"/>
    <w:rsid w:val="003B001F"/>
    <w:rsid w:val="003B2349"/>
    <w:rsid w:val="003B3352"/>
    <w:rsid w:val="003B4E26"/>
    <w:rsid w:val="003B54E2"/>
    <w:rsid w:val="003B5BF2"/>
    <w:rsid w:val="003B6D64"/>
    <w:rsid w:val="003C0363"/>
    <w:rsid w:val="003C16CD"/>
    <w:rsid w:val="003C17CD"/>
    <w:rsid w:val="003C1E7A"/>
    <w:rsid w:val="003C2FA7"/>
    <w:rsid w:val="003C44E3"/>
    <w:rsid w:val="003C4893"/>
    <w:rsid w:val="003C4E7D"/>
    <w:rsid w:val="003C4EF6"/>
    <w:rsid w:val="003C4F2B"/>
    <w:rsid w:val="003C5CAD"/>
    <w:rsid w:val="003C5DF2"/>
    <w:rsid w:val="003C78A1"/>
    <w:rsid w:val="003D518F"/>
    <w:rsid w:val="003D51DF"/>
    <w:rsid w:val="003D572E"/>
    <w:rsid w:val="003D757B"/>
    <w:rsid w:val="003E0FD1"/>
    <w:rsid w:val="003E1737"/>
    <w:rsid w:val="003E1A14"/>
    <w:rsid w:val="003E1E6F"/>
    <w:rsid w:val="003E41EC"/>
    <w:rsid w:val="003E474D"/>
    <w:rsid w:val="003E55F1"/>
    <w:rsid w:val="003E5F5B"/>
    <w:rsid w:val="003E7197"/>
    <w:rsid w:val="003E7368"/>
    <w:rsid w:val="003E75C1"/>
    <w:rsid w:val="003F00DB"/>
    <w:rsid w:val="003F09D4"/>
    <w:rsid w:val="003F0C6F"/>
    <w:rsid w:val="003F102E"/>
    <w:rsid w:val="003F162C"/>
    <w:rsid w:val="003F1791"/>
    <w:rsid w:val="003F3025"/>
    <w:rsid w:val="003F3790"/>
    <w:rsid w:val="003F517E"/>
    <w:rsid w:val="003F550B"/>
    <w:rsid w:val="003F5586"/>
    <w:rsid w:val="003F5B11"/>
    <w:rsid w:val="003F5FD2"/>
    <w:rsid w:val="003F6541"/>
    <w:rsid w:val="003F6E20"/>
    <w:rsid w:val="003F77CD"/>
    <w:rsid w:val="003F7AD0"/>
    <w:rsid w:val="003F7F07"/>
    <w:rsid w:val="004006AB"/>
    <w:rsid w:val="00400ADD"/>
    <w:rsid w:val="00400F06"/>
    <w:rsid w:val="00401A02"/>
    <w:rsid w:val="004021FA"/>
    <w:rsid w:val="0040223A"/>
    <w:rsid w:val="00406611"/>
    <w:rsid w:val="004078CF"/>
    <w:rsid w:val="00410147"/>
    <w:rsid w:val="004125CB"/>
    <w:rsid w:val="004127BB"/>
    <w:rsid w:val="00412B4F"/>
    <w:rsid w:val="00413367"/>
    <w:rsid w:val="0041381D"/>
    <w:rsid w:val="00413FFE"/>
    <w:rsid w:val="00414E2A"/>
    <w:rsid w:val="00415CFA"/>
    <w:rsid w:val="00415F02"/>
    <w:rsid w:val="00417807"/>
    <w:rsid w:val="0041795E"/>
    <w:rsid w:val="00422511"/>
    <w:rsid w:val="00424531"/>
    <w:rsid w:val="00425E5C"/>
    <w:rsid w:val="00426B5D"/>
    <w:rsid w:val="00427BEF"/>
    <w:rsid w:val="00430110"/>
    <w:rsid w:val="00430712"/>
    <w:rsid w:val="004310E3"/>
    <w:rsid w:val="00433074"/>
    <w:rsid w:val="00433BA1"/>
    <w:rsid w:val="00434841"/>
    <w:rsid w:val="00434F88"/>
    <w:rsid w:val="004351C4"/>
    <w:rsid w:val="00435E1B"/>
    <w:rsid w:val="004367B4"/>
    <w:rsid w:val="00436B56"/>
    <w:rsid w:val="00437CED"/>
    <w:rsid w:val="0044073A"/>
    <w:rsid w:val="00440D8B"/>
    <w:rsid w:val="004411CF"/>
    <w:rsid w:val="00441539"/>
    <w:rsid w:val="0044298B"/>
    <w:rsid w:val="00442B02"/>
    <w:rsid w:val="00444AA4"/>
    <w:rsid w:val="004453D5"/>
    <w:rsid w:val="00446014"/>
    <w:rsid w:val="0045230E"/>
    <w:rsid w:val="00452F0C"/>
    <w:rsid w:val="004537BA"/>
    <w:rsid w:val="00453BD1"/>
    <w:rsid w:val="0045505F"/>
    <w:rsid w:val="00455728"/>
    <w:rsid w:val="00455813"/>
    <w:rsid w:val="00457A04"/>
    <w:rsid w:val="00457F3F"/>
    <w:rsid w:val="004601C6"/>
    <w:rsid w:val="00460B15"/>
    <w:rsid w:val="00461C76"/>
    <w:rsid w:val="00463E92"/>
    <w:rsid w:val="00464326"/>
    <w:rsid w:val="004656CD"/>
    <w:rsid w:val="0047060E"/>
    <w:rsid w:val="0047064B"/>
    <w:rsid w:val="00471335"/>
    <w:rsid w:val="00473349"/>
    <w:rsid w:val="00473486"/>
    <w:rsid w:val="0047400D"/>
    <w:rsid w:val="00474454"/>
    <w:rsid w:val="0047447E"/>
    <w:rsid w:val="00475073"/>
    <w:rsid w:val="00480F77"/>
    <w:rsid w:val="004818E8"/>
    <w:rsid w:val="0048296B"/>
    <w:rsid w:val="00483078"/>
    <w:rsid w:val="00484744"/>
    <w:rsid w:val="00484A50"/>
    <w:rsid w:val="00484B4A"/>
    <w:rsid w:val="00484DF5"/>
    <w:rsid w:val="004852FE"/>
    <w:rsid w:val="00486140"/>
    <w:rsid w:val="00486AD4"/>
    <w:rsid w:val="00486AF2"/>
    <w:rsid w:val="00487230"/>
    <w:rsid w:val="004874F3"/>
    <w:rsid w:val="00490FA1"/>
    <w:rsid w:val="0049120A"/>
    <w:rsid w:val="00491421"/>
    <w:rsid w:val="0049249F"/>
    <w:rsid w:val="00492F90"/>
    <w:rsid w:val="00494E47"/>
    <w:rsid w:val="0049623B"/>
    <w:rsid w:val="0049682D"/>
    <w:rsid w:val="0049702E"/>
    <w:rsid w:val="004977EF"/>
    <w:rsid w:val="004A1E49"/>
    <w:rsid w:val="004A481E"/>
    <w:rsid w:val="004A5FAE"/>
    <w:rsid w:val="004A624F"/>
    <w:rsid w:val="004A73E6"/>
    <w:rsid w:val="004B121F"/>
    <w:rsid w:val="004B2B39"/>
    <w:rsid w:val="004B2E7F"/>
    <w:rsid w:val="004B4BB3"/>
    <w:rsid w:val="004B546A"/>
    <w:rsid w:val="004C08B0"/>
    <w:rsid w:val="004C0E9F"/>
    <w:rsid w:val="004C1055"/>
    <w:rsid w:val="004C2040"/>
    <w:rsid w:val="004C27A1"/>
    <w:rsid w:val="004C2953"/>
    <w:rsid w:val="004C2E22"/>
    <w:rsid w:val="004C33E2"/>
    <w:rsid w:val="004C36FC"/>
    <w:rsid w:val="004C3AA2"/>
    <w:rsid w:val="004C3ADF"/>
    <w:rsid w:val="004C6F16"/>
    <w:rsid w:val="004D057A"/>
    <w:rsid w:val="004D0B7D"/>
    <w:rsid w:val="004D0EBB"/>
    <w:rsid w:val="004D12A5"/>
    <w:rsid w:val="004D32FC"/>
    <w:rsid w:val="004D3470"/>
    <w:rsid w:val="004D3587"/>
    <w:rsid w:val="004D35E0"/>
    <w:rsid w:val="004D3760"/>
    <w:rsid w:val="004D52C0"/>
    <w:rsid w:val="004D6316"/>
    <w:rsid w:val="004D63FF"/>
    <w:rsid w:val="004D64F3"/>
    <w:rsid w:val="004D6694"/>
    <w:rsid w:val="004D7D58"/>
    <w:rsid w:val="004E000F"/>
    <w:rsid w:val="004E0063"/>
    <w:rsid w:val="004E00D3"/>
    <w:rsid w:val="004E0C93"/>
    <w:rsid w:val="004E116A"/>
    <w:rsid w:val="004E21F4"/>
    <w:rsid w:val="004E2439"/>
    <w:rsid w:val="004E2C2D"/>
    <w:rsid w:val="004E2F32"/>
    <w:rsid w:val="004E4068"/>
    <w:rsid w:val="004E47DF"/>
    <w:rsid w:val="004E4B88"/>
    <w:rsid w:val="004E534B"/>
    <w:rsid w:val="004E67C3"/>
    <w:rsid w:val="004E6D55"/>
    <w:rsid w:val="004F0215"/>
    <w:rsid w:val="004F049C"/>
    <w:rsid w:val="004F079A"/>
    <w:rsid w:val="004F0E26"/>
    <w:rsid w:val="004F1305"/>
    <w:rsid w:val="004F4EAC"/>
    <w:rsid w:val="004F56BE"/>
    <w:rsid w:val="004F6ADA"/>
    <w:rsid w:val="004F6B49"/>
    <w:rsid w:val="004F7D5A"/>
    <w:rsid w:val="00500E9E"/>
    <w:rsid w:val="00501559"/>
    <w:rsid w:val="00501C33"/>
    <w:rsid w:val="005024B7"/>
    <w:rsid w:val="00504F94"/>
    <w:rsid w:val="00505B13"/>
    <w:rsid w:val="00505CC9"/>
    <w:rsid w:val="005061F0"/>
    <w:rsid w:val="00506A85"/>
    <w:rsid w:val="00507E4F"/>
    <w:rsid w:val="005110DC"/>
    <w:rsid w:val="00511360"/>
    <w:rsid w:val="00512634"/>
    <w:rsid w:val="00514446"/>
    <w:rsid w:val="00514A67"/>
    <w:rsid w:val="00515C34"/>
    <w:rsid w:val="0052036D"/>
    <w:rsid w:val="00522024"/>
    <w:rsid w:val="00522355"/>
    <w:rsid w:val="005225F0"/>
    <w:rsid w:val="00523075"/>
    <w:rsid w:val="0052643B"/>
    <w:rsid w:val="00526DD9"/>
    <w:rsid w:val="00527058"/>
    <w:rsid w:val="0052788C"/>
    <w:rsid w:val="00527E28"/>
    <w:rsid w:val="00530382"/>
    <w:rsid w:val="0053061C"/>
    <w:rsid w:val="005310D6"/>
    <w:rsid w:val="00534074"/>
    <w:rsid w:val="005344AF"/>
    <w:rsid w:val="0053459E"/>
    <w:rsid w:val="0053505B"/>
    <w:rsid w:val="00535861"/>
    <w:rsid w:val="00536AF6"/>
    <w:rsid w:val="005378FF"/>
    <w:rsid w:val="00537BF1"/>
    <w:rsid w:val="005405C3"/>
    <w:rsid w:val="00542472"/>
    <w:rsid w:val="005427CD"/>
    <w:rsid w:val="005432DF"/>
    <w:rsid w:val="00543C6F"/>
    <w:rsid w:val="005448C0"/>
    <w:rsid w:val="00544DA6"/>
    <w:rsid w:val="005456D7"/>
    <w:rsid w:val="00545CE7"/>
    <w:rsid w:val="00546390"/>
    <w:rsid w:val="00546678"/>
    <w:rsid w:val="005472A3"/>
    <w:rsid w:val="00547E6B"/>
    <w:rsid w:val="00550F33"/>
    <w:rsid w:val="0055168B"/>
    <w:rsid w:val="00552058"/>
    <w:rsid w:val="00553F09"/>
    <w:rsid w:val="0055435A"/>
    <w:rsid w:val="005550AA"/>
    <w:rsid w:val="00556237"/>
    <w:rsid w:val="0055717F"/>
    <w:rsid w:val="005574A6"/>
    <w:rsid w:val="0056065E"/>
    <w:rsid w:val="00561423"/>
    <w:rsid w:val="00561441"/>
    <w:rsid w:val="00562049"/>
    <w:rsid w:val="005620C3"/>
    <w:rsid w:val="005620C9"/>
    <w:rsid w:val="00562C7B"/>
    <w:rsid w:val="005630B1"/>
    <w:rsid w:val="005639D7"/>
    <w:rsid w:val="00563A2E"/>
    <w:rsid w:val="00563F2F"/>
    <w:rsid w:val="00564A7E"/>
    <w:rsid w:val="00564B07"/>
    <w:rsid w:val="005652AE"/>
    <w:rsid w:val="00565D2F"/>
    <w:rsid w:val="0056674F"/>
    <w:rsid w:val="00566E2C"/>
    <w:rsid w:val="00567C2C"/>
    <w:rsid w:val="005700B6"/>
    <w:rsid w:val="0057049A"/>
    <w:rsid w:val="005704C7"/>
    <w:rsid w:val="005717C8"/>
    <w:rsid w:val="00573376"/>
    <w:rsid w:val="00574C66"/>
    <w:rsid w:val="0057585E"/>
    <w:rsid w:val="0057619F"/>
    <w:rsid w:val="00576251"/>
    <w:rsid w:val="0057632A"/>
    <w:rsid w:val="0057642C"/>
    <w:rsid w:val="005767E5"/>
    <w:rsid w:val="00580C08"/>
    <w:rsid w:val="00581958"/>
    <w:rsid w:val="0058210D"/>
    <w:rsid w:val="005829A5"/>
    <w:rsid w:val="005843E4"/>
    <w:rsid w:val="0058442D"/>
    <w:rsid w:val="005844DB"/>
    <w:rsid w:val="005846E3"/>
    <w:rsid w:val="00584DD8"/>
    <w:rsid w:val="005856C3"/>
    <w:rsid w:val="005864E0"/>
    <w:rsid w:val="005876F6"/>
    <w:rsid w:val="005877B5"/>
    <w:rsid w:val="00590A00"/>
    <w:rsid w:val="00591621"/>
    <w:rsid w:val="005944F6"/>
    <w:rsid w:val="00595667"/>
    <w:rsid w:val="00596306"/>
    <w:rsid w:val="005967F5"/>
    <w:rsid w:val="0059690D"/>
    <w:rsid w:val="00596E2F"/>
    <w:rsid w:val="0059767E"/>
    <w:rsid w:val="005A2F97"/>
    <w:rsid w:val="005A2FE7"/>
    <w:rsid w:val="005A4581"/>
    <w:rsid w:val="005A49D8"/>
    <w:rsid w:val="005A4B10"/>
    <w:rsid w:val="005A4EA1"/>
    <w:rsid w:val="005A52B4"/>
    <w:rsid w:val="005A58FF"/>
    <w:rsid w:val="005A5A4F"/>
    <w:rsid w:val="005A5B98"/>
    <w:rsid w:val="005A6730"/>
    <w:rsid w:val="005B05BC"/>
    <w:rsid w:val="005B067B"/>
    <w:rsid w:val="005B08F3"/>
    <w:rsid w:val="005B23E1"/>
    <w:rsid w:val="005B3376"/>
    <w:rsid w:val="005B3D24"/>
    <w:rsid w:val="005B4449"/>
    <w:rsid w:val="005B5AC1"/>
    <w:rsid w:val="005B5F4B"/>
    <w:rsid w:val="005B6200"/>
    <w:rsid w:val="005C0CFD"/>
    <w:rsid w:val="005C20C3"/>
    <w:rsid w:val="005C292F"/>
    <w:rsid w:val="005C3013"/>
    <w:rsid w:val="005C3E7D"/>
    <w:rsid w:val="005C40A1"/>
    <w:rsid w:val="005C4F1C"/>
    <w:rsid w:val="005C5A1E"/>
    <w:rsid w:val="005C768A"/>
    <w:rsid w:val="005D06E3"/>
    <w:rsid w:val="005D1C2B"/>
    <w:rsid w:val="005D213E"/>
    <w:rsid w:val="005D2928"/>
    <w:rsid w:val="005D2EDB"/>
    <w:rsid w:val="005D34E8"/>
    <w:rsid w:val="005D3A6D"/>
    <w:rsid w:val="005D3DB9"/>
    <w:rsid w:val="005D3F95"/>
    <w:rsid w:val="005D4428"/>
    <w:rsid w:val="005E21E5"/>
    <w:rsid w:val="005E2818"/>
    <w:rsid w:val="005E335D"/>
    <w:rsid w:val="005E47E7"/>
    <w:rsid w:val="005E522F"/>
    <w:rsid w:val="005E5EA0"/>
    <w:rsid w:val="005E662E"/>
    <w:rsid w:val="005F0C54"/>
    <w:rsid w:val="005F2102"/>
    <w:rsid w:val="005F2825"/>
    <w:rsid w:val="005F3E9D"/>
    <w:rsid w:val="005F571E"/>
    <w:rsid w:val="005F605B"/>
    <w:rsid w:val="005F63C9"/>
    <w:rsid w:val="005F666F"/>
    <w:rsid w:val="005F67C5"/>
    <w:rsid w:val="005F6D45"/>
    <w:rsid w:val="005F6E09"/>
    <w:rsid w:val="005F6E6B"/>
    <w:rsid w:val="005F73A2"/>
    <w:rsid w:val="00601859"/>
    <w:rsid w:val="0060210C"/>
    <w:rsid w:val="00602226"/>
    <w:rsid w:val="00602A6C"/>
    <w:rsid w:val="00602ECB"/>
    <w:rsid w:val="00602F6B"/>
    <w:rsid w:val="00603047"/>
    <w:rsid w:val="00603726"/>
    <w:rsid w:val="00605321"/>
    <w:rsid w:val="00605774"/>
    <w:rsid w:val="00606AD2"/>
    <w:rsid w:val="00610738"/>
    <w:rsid w:val="00613C8D"/>
    <w:rsid w:val="0061403C"/>
    <w:rsid w:val="00614F52"/>
    <w:rsid w:val="00615B85"/>
    <w:rsid w:val="00616391"/>
    <w:rsid w:val="00616BE6"/>
    <w:rsid w:val="00616D56"/>
    <w:rsid w:val="00617037"/>
    <w:rsid w:val="0061796D"/>
    <w:rsid w:val="006179B9"/>
    <w:rsid w:val="006207E7"/>
    <w:rsid w:val="00620E30"/>
    <w:rsid w:val="00620EAF"/>
    <w:rsid w:val="00621913"/>
    <w:rsid w:val="00622491"/>
    <w:rsid w:val="00622814"/>
    <w:rsid w:val="006230B7"/>
    <w:rsid w:val="006243D9"/>
    <w:rsid w:val="00627CEA"/>
    <w:rsid w:val="00631BB4"/>
    <w:rsid w:val="00631EEC"/>
    <w:rsid w:val="0063292C"/>
    <w:rsid w:val="00633E22"/>
    <w:rsid w:val="00634311"/>
    <w:rsid w:val="00634433"/>
    <w:rsid w:val="006349B5"/>
    <w:rsid w:val="006356D8"/>
    <w:rsid w:val="006364DB"/>
    <w:rsid w:val="00636EDF"/>
    <w:rsid w:val="0063732D"/>
    <w:rsid w:val="006377A1"/>
    <w:rsid w:val="00637CA4"/>
    <w:rsid w:val="00637ED2"/>
    <w:rsid w:val="00637F33"/>
    <w:rsid w:val="00640D74"/>
    <w:rsid w:val="00640ED7"/>
    <w:rsid w:val="006418F8"/>
    <w:rsid w:val="00641D1A"/>
    <w:rsid w:val="00643284"/>
    <w:rsid w:val="0064385A"/>
    <w:rsid w:val="00644DF8"/>
    <w:rsid w:val="00645C13"/>
    <w:rsid w:val="00645CDB"/>
    <w:rsid w:val="006477E6"/>
    <w:rsid w:val="00647DCB"/>
    <w:rsid w:val="00650D3A"/>
    <w:rsid w:val="006510B1"/>
    <w:rsid w:val="006519AC"/>
    <w:rsid w:val="00651DA2"/>
    <w:rsid w:val="006530DA"/>
    <w:rsid w:val="00654719"/>
    <w:rsid w:val="0065756E"/>
    <w:rsid w:val="00661198"/>
    <w:rsid w:val="0066336B"/>
    <w:rsid w:val="0066447D"/>
    <w:rsid w:val="0066521F"/>
    <w:rsid w:val="00665847"/>
    <w:rsid w:val="00665E5B"/>
    <w:rsid w:val="00666191"/>
    <w:rsid w:val="0066728D"/>
    <w:rsid w:val="00667A60"/>
    <w:rsid w:val="00667E3D"/>
    <w:rsid w:val="00670DE0"/>
    <w:rsid w:val="00671023"/>
    <w:rsid w:val="0067157A"/>
    <w:rsid w:val="006720B4"/>
    <w:rsid w:val="00672AD8"/>
    <w:rsid w:val="00673953"/>
    <w:rsid w:val="00673B97"/>
    <w:rsid w:val="0067488F"/>
    <w:rsid w:val="006749B9"/>
    <w:rsid w:val="00674ECA"/>
    <w:rsid w:val="00675C44"/>
    <w:rsid w:val="00675CA3"/>
    <w:rsid w:val="00676B9A"/>
    <w:rsid w:val="00676D23"/>
    <w:rsid w:val="006773C4"/>
    <w:rsid w:val="006777CE"/>
    <w:rsid w:val="00677E8D"/>
    <w:rsid w:val="00680142"/>
    <w:rsid w:val="00680E4C"/>
    <w:rsid w:val="0068338F"/>
    <w:rsid w:val="00684348"/>
    <w:rsid w:val="00685934"/>
    <w:rsid w:val="00686134"/>
    <w:rsid w:val="00686643"/>
    <w:rsid w:val="0068699E"/>
    <w:rsid w:val="00690F3B"/>
    <w:rsid w:val="00691F16"/>
    <w:rsid w:val="00692C77"/>
    <w:rsid w:val="00693049"/>
    <w:rsid w:val="00693312"/>
    <w:rsid w:val="00693D2D"/>
    <w:rsid w:val="006952A8"/>
    <w:rsid w:val="00696434"/>
    <w:rsid w:val="006970DA"/>
    <w:rsid w:val="006A07A3"/>
    <w:rsid w:val="006A1A39"/>
    <w:rsid w:val="006A43F2"/>
    <w:rsid w:val="006A4964"/>
    <w:rsid w:val="006A77F8"/>
    <w:rsid w:val="006A7E0E"/>
    <w:rsid w:val="006B02D1"/>
    <w:rsid w:val="006B0B9D"/>
    <w:rsid w:val="006B2515"/>
    <w:rsid w:val="006B2A6A"/>
    <w:rsid w:val="006B494C"/>
    <w:rsid w:val="006B5946"/>
    <w:rsid w:val="006B5BC7"/>
    <w:rsid w:val="006B5EC2"/>
    <w:rsid w:val="006B60E5"/>
    <w:rsid w:val="006B6FE6"/>
    <w:rsid w:val="006B7446"/>
    <w:rsid w:val="006C1040"/>
    <w:rsid w:val="006C18FB"/>
    <w:rsid w:val="006C1A24"/>
    <w:rsid w:val="006C2A24"/>
    <w:rsid w:val="006C3944"/>
    <w:rsid w:val="006C469B"/>
    <w:rsid w:val="006C4B0B"/>
    <w:rsid w:val="006C5865"/>
    <w:rsid w:val="006C65DC"/>
    <w:rsid w:val="006C6710"/>
    <w:rsid w:val="006C72D4"/>
    <w:rsid w:val="006D076C"/>
    <w:rsid w:val="006D0D7F"/>
    <w:rsid w:val="006D3F54"/>
    <w:rsid w:val="006D4963"/>
    <w:rsid w:val="006D5A45"/>
    <w:rsid w:val="006D6680"/>
    <w:rsid w:val="006D6A57"/>
    <w:rsid w:val="006D6ED6"/>
    <w:rsid w:val="006D6F8D"/>
    <w:rsid w:val="006D78C4"/>
    <w:rsid w:val="006E04AA"/>
    <w:rsid w:val="006E0FCF"/>
    <w:rsid w:val="006E1949"/>
    <w:rsid w:val="006E2319"/>
    <w:rsid w:val="006E3513"/>
    <w:rsid w:val="006E3CD5"/>
    <w:rsid w:val="006E4054"/>
    <w:rsid w:val="006E41F4"/>
    <w:rsid w:val="006E500E"/>
    <w:rsid w:val="006E5369"/>
    <w:rsid w:val="006E5FDC"/>
    <w:rsid w:val="006E6836"/>
    <w:rsid w:val="006F0CBE"/>
    <w:rsid w:val="006F0E05"/>
    <w:rsid w:val="006F1A29"/>
    <w:rsid w:val="006F2691"/>
    <w:rsid w:val="006F46A9"/>
    <w:rsid w:val="006F5776"/>
    <w:rsid w:val="006F6CE6"/>
    <w:rsid w:val="006F71D0"/>
    <w:rsid w:val="006F786D"/>
    <w:rsid w:val="006F7993"/>
    <w:rsid w:val="006F7D43"/>
    <w:rsid w:val="007005D9"/>
    <w:rsid w:val="0070187C"/>
    <w:rsid w:val="007019D1"/>
    <w:rsid w:val="00702DB3"/>
    <w:rsid w:val="00703703"/>
    <w:rsid w:val="00703EA9"/>
    <w:rsid w:val="00705B37"/>
    <w:rsid w:val="00705FBC"/>
    <w:rsid w:val="0070631B"/>
    <w:rsid w:val="00707BE6"/>
    <w:rsid w:val="00707F9D"/>
    <w:rsid w:val="00712004"/>
    <w:rsid w:val="0071322E"/>
    <w:rsid w:val="007145B0"/>
    <w:rsid w:val="00714924"/>
    <w:rsid w:val="00714E73"/>
    <w:rsid w:val="00715692"/>
    <w:rsid w:val="00715BAD"/>
    <w:rsid w:val="00715CD8"/>
    <w:rsid w:val="00716107"/>
    <w:rsid w:val="00716AF8"/>
    <w:rsid w:val="00717A87"/>
    <w:rsid w:val="00717D9A"/>
    <w:rsid w:val="00720DC8"/>
    <w:rsid w:val="00721137"/>
    <w:rsid w:val="00721653"/>
    <w:rsid w:val="00721825"/>
    <w:rsid w:val="00721AF5"/>
    <w:rsid w:val="00722B8D"/>
    <w:rsid w:val="00730666"/>
    <w:rsid w:val="00730F0B"/>
    <w:rsid w:val="007310AA"/>
    <w:rsid w:val="0073156A"/>
    <w:rsid w:val="00732827"/>
    <w:rsid w:val="007332D0"/>
    <w:rsid w:val="00735813"/>
    <w:rsid w:val="007371CB"/>
    <w:rsid w:val="00737DEC"/>
    <w:rsid w:val="00740129"/>
    <w:rsid w:val="007407AF"/>
    <w:rsid w:val="0074161A"/>
    <w:rsid w:val="00743A18"/>
    <w:rsid w:val="00746859"/>
    <w:rsid w:val="00747D4B"/>
    <w:rsid w:val="00750669"/>
    <w:rsid w:val="0075093D"/>
    <w:rsid w:val="007525AF"/>
    <w:rsid w:val="00753178"/>
    <w:rsid w:val="00753715"/>
    <w:rsid w:val="00753FD5"/>
    <w:rsid w:val="007547AF"/>
    <w:rsid w:val="007547BE"/>
    <w:rsid w:val="00755083"/>
    <w:rsid w:val="00760A76"/>
    <w:rsid w:val="00760F82"/>
    <w:rsid w:val="00761528"/>
    <w:rsid w:val="0076153C"/>
    <w:rsid w:val="007615B6"/>
    <w:rsid w:val="00762DA8"/>
    <w:rsid w:val="00762F3E"/>
    <w:rsid w:val="007630CC"/>
    <w:rsid w:val="00763F18"/>
    <w:rsid w:val="007648A3"/>
    <w:rsid w:val="00765562"/>
    <w:rsid w:val="00766B07"/>
    <w:rsid w:val="00770C21"/>
    <w:rsid w:val="007715E5"/>
    <w:rsid w:val="00771811"/>
    <w:rsid w:val="00775BD2"/>
    <w:rsid w:val="0077623D"/>
    <w:rsid w:val="00776A3B"/>
    <w:rsid w:val="0078023C"/>
    <w:rsid w:val="00780827"/>
    <w:rsid w:val="00780898"/>
    <w:rsid w:val="00781176"/>
    <w:rsid w:val="0078122E"/>
    <w:rsid w:val="00781E3E"/>
    <w:rsid w:val="00781F96"/>
    <w:rsid w:val="007833BF"/>
    <w:rsid w:val="0078385B"/>
    <w:rsid w:val="00784E67"/>
    <w:rsid w:val="007850A7"/>
    <w:rsid w:val="00786CDE"/>
    <w:rsid w:val="00786E69"/>
    <w:rsid w:val="007871D7"/>
    <w:rsid w:val="00787F17"/>
    <w:rsid w:val="00790871"/>
    <w:rsid w:val="007918B8"/>
    <w:rsid w:val="00791CE1"/>
    <w:rsid w:val="00793EB1"/>
    <w:rsid w:val="00794E64"/>
    <w:rsid w:val="00795957"/>
    <w:rsid w:val="00795D47"/>
    <w:rsid w:val="00797355"/>
    <w:rsid w:val="007A089B"/>
    <w:rsid w:val="007A091A"/>
    <w:rsid w:val="007A0C8F"/>
    <w:rsid w:val="007A2042"/>
    <w:rsid w:val="007A2767"/>
    <w:rsid w:val="007A2EB4"/>
    <w:rsid w:val="007A49DB"/>
    <w:rsid w:val="007A5A68"/>
    <w:rsid w:val="007A7B98"/>
    <w:rsid w:val="007A7F9E"/>
    <w:rsid w:val="007B0CCE"/>
    <w:rsid w:val="007B1E97"/>
    <w:rsid w:val="007B238E"/>
    <w:rsid w:val="007B3E2B"/>
    <w:rsid w:val="007B4FB8"/>
    <w:rsid w:val="007B5DA8"/>
    <w:rsid w:val="007B5EBE"/>
    <w:rsid w:val="007B7758"/>
    <w:rsid w:val="007C0018"/>
    <w:rsid w:val="007C0448"/>
    <w:rsid w:val="007C0D54"/>
    <w:rsid w:val="007C304F"/>
    <w:rsid w:val="007C3C40"/>
    <w:rsid w:val="007C4A9C"/>
    <w:rsid w:val="007C507C"/>
    <w:rsid w:val="007C6C12"/>
    <w:rsid w:val="007C7353"/>
    <w:rsid w:val="007D08A7"/>
    <w:rsid w:val="007D19E3"/>
    <w:rsid w:val="007D29B7"/>
    <w:rsid w:val="007D3541"/>
    <w:rsid w:val="007D37A5"/>
    <w:rsid w:val="007D47D8"/>
    <w:rsid w:val="007D4BF0"/>
    <w:rsid w:val="007D59A9"/>
    <w:rsid w:val="007D5E21"/>
    <w:rsid w:val="007E180E"/>
    <w:rsid w:val="007E1C0F"/>
    <w:rsid w:val="007E2033"/>
    <w:rsid w:val="007E3308"/>
    <w:rsid w:val="007E3C15"/>
    <w:rsid w:val="007E4614"/>
    <w:rsid w:val="007E46C2"/>
    <w:rsid w:val="007E5090"/>
    <w:rsid w:val="007E5C3E"/>
    <w:rsid w:val="007E68A3"/>
    <w:rsid w:val="007E706E"/>
    <w:rsid w:val="007F2FA5"/>
    <w:rsid w:val="007F4C7B"/>
    <w:rsid w:val="007F5155"/>
    <w:rsid w:val="007F5AEE"/>
    <w:rsid w:val="007F61FA"/>
    <w:rsid w:val="007F642C"/>
    <w:rsid w:val="007F6929"/>
    <w:rsid w:val="007F6F5A"/>
    <w:rsid w:val="007F7F23"/>
    <w:rsid w:val="00803B5C"/>
    <w:rsid w:val="00804735"/>
    <w:rsid w:val="0080523A"/>
    <w:rsid w:val="0080626A"/>
    <w:rsid w:val="008062F2"/>
    <w:rsid w:val="00807416"/>
    <w:rsid w:val="00807C05"/>
    <w:rsid w:val="00807F8E"/>
    <w:rsid w:val="0081167F"/>
    <w:rsid w:val="00811D4B"/>
    <w:rsid w:val="0081317F"/>
    <w:rsid w:val="008132E2"/>
    <w:rsid w:val="00813CB2"/>
    <w:rsid w:val="00813F96"/>
    <w:rsid w:val="00814DA2"/>
    <w:rsid w:val="00814E68"/>
    <w:rsid w:val="00816D6A"/>
    <w:rsid w:val="008176DE"/>
    <w:rsid w:val="00817980"/>
    <w:rsid w:val="00817F68"/>
    <w:rsid w:val="00822CDF"/>
    <w:rsid w:val="0082389B"/>
    <w:rsid w:val="008238D3"/>
    <w:rsid w:val="0082454E"/>
    <w:rsid w:val="00824676"/>
    <w:rsid w:val="00824BB9"/>
    <w:rsid w:val="008265AA"/>
    <w:rsid w:val="00827663"/>
    <w:rsid w:val="00827677"/>
    <w:rsid w:val="0083026D"/>
    <w:rsid w:val="008302F7"/>
    <w:rsid w:val="00830A06"/>
    <w:rsid w:val="008333B0"/>
    <w:rsid w:val="00834462"/>
    <w:rsid w:val="00835DF0"/>
    <w:rsid w:val="008363FF"/>
    <w:rsid w:val="00836CE3"/>
    <w:rsid w:val="008377B4"/>
    <w:rsid w:val="00840865"/>
    <w:rsid w:val="00843B05"/>
    <w:rsid w:val="00846696"/>
    <w:rsid w:val="00846C98"/>
    <w:rsid w:val="008471B0"/>
    <w:rsid w:val="00853BBD"/>
    <w:rsid w:val="008544FB"/>
    <w:rsid w:val="00854E26"/>
    <w:rsid w:val="00860A5F"/>
    <w:rsid w:val="00860C8B"/>
    <w:rsid w:val="008619F6"/>
    <w:rsid w:val="008627D6"/>
    <w:rsid w:val="00864503"/>
    <w:rsid w:val="00866666"/>
    <w:rsid w:val="00866739"/>
    <w:rsid w:val="00867149"/>
    <w:rsid w:val="00867F7E"/>
    <w:rsid w:val="00870646"/>
    <w:rsid w:val="0087284A"/>
    <w:rsid w:val="008728CB"/>
    <w:rsid w:val="00872B8E"/>
    <w:rsid w:val="00874517"/>
    <w:rsid w:val="00874D89"/>
    <w:rsid w:val="00874E2A"/>
    <w:rsid w:val="00874EA4"/>
    <w:rsid w:val="00875413"/>
    <w:rsid w:val="00875CFF"/>
    <w:rsid w:val="00876555"/>
    <w:rsid w:val="00876764"/>
    <w:rsid w:val="00876C96"/>
    <w:rsid w:val="00876D9F"/>
    <w:rsid w:val="00880062"/>
    <w:rsid w:val="0088083E"/>
    <w:rsid w:val="00880C6F"/>
    <w:rsid w:val="00881737"/>
    <w:rsid w:val="00882CE3"/>
    <w:rsid w:val="008831E3"/>
    <w:rsid w:val="008835FD"/>
    <w:rsid w:val="0088521F"/>
    <w:rsid w:val="0088523B"/>
    <w:rsid w:val="00885AC2"/>
    <w:rsid w:val="00886F34"/>
    <w:rsid w:val="0089001E"/>
    <w:rsid w:val="008905E3"/>
    <w:rsid w:val="00890923"/>
    <w:rsid w:val="00891342"/>
    <w:rsid w:val="00892744"/>
    <w:rsid w:val="0089334E"/>
    <w:rsid w:val="00894766"/>
    <w:rsid w:val="00896D54"/>
    <w:rsid w:val="00896EFF"/>
    <w:rsid w:val="00897001"/>
    <w:rsid w:val="008A1420"/>
    <w:rsid w:val="008A17FA"/>
    <w:rsid w:val="008A3B8F"/>
    <w:rsid w:val="008A3BA2"/>
    <w:rsid w:val="008A458A"/>
    <w:rsid w:val="008A4D55"/>
    <w:rsid w:val="008A4D6F"/>
    <w:rsid w:val="008A4F51"/>
    <w:rsid w:val="008A5F3F"/>
    <w:rsid w:val="008A66B1"/>
    <w:rsid w:val="008A721F"/>
    <w:rsid w:val="008A767C"/>
    <w:rsid w:val="008B013F"/>
    <w:rsid w:val="008B05CE"/>
    <w:rsid w:val="008B081B"/>
    <w:rsid w:val="008B2926"/>
    <w:rsid w:val="008B2AED"/>
    <w:rsid w:val="008B2C37"/>
    <w:rsid w:val="008B2E63"/>
    <w:rsid w:val="008B30BB"/>
    <w:rsid w:val="008B347A"/>
    <w:rsid w:val="008B37A7"/>
    <w:rsid w:val="008B3A5C"/>
    <w:rsid w:val="008B4019"/>
    <w:rsid w:val="008B4693"/>
    <w:rsid w:val="008B6819"/>
    <w:rsid w:val="008B79D8"/>
    <w:rsid w:val="008B7C86"/>
    <w:rsid w:val="008C1749"/>
    <w:rsid w:val="008C248E"/>
    <w:rsid w:val="008C254E"/>
    <w:rsid w:val="008C528F"/>
    <w:rsid w:val="008C52A1"/>
    <w:rsid w:val="008C5396"/>
    <w:rsid w:val="008D16E5"/>
    <w:rsid w:val="008D37DB"/>
    <w:rsid w:val="008D409E"/>
    <w:rsid w:val="008D40D7"/>
    <w:rsid w:val="008D4ECE"/>
    <w:rsid w:val="008D56B1"/>
    <w:rsid w:val="008D57A2"/>
    <w:rsid w:val="008D59BA"/>
    <w:rsid w:val="008D6180"/>
    <w:rsid w:val="008D6590"/>
    <w:rsid w:val="008D7207"/>
    <w:rsid w:val="008E0C15"/>
    <w:rsid w:val="008E1473"/>
    <w:rsid w:val="008E18FC"/>
    <w:rsid w:val="008E1ECF"/>
    <w:rsid w:val="008E21E7"/>
    <w:rsid w:val="008E471B"/>
    <w:rsid w:val="008E5FC0"/>
    <w:rsid w:val="008E6C12"/>
    <w:rsid w:val="008E737A"/>
    <w:rsid w:val="008E76A2"/>
    <w:rsid w:val="008F045C"/>
    <w:rsid w:val="008F6009"/>
    <w:rsid w:val="009012F1"/>
    <w:rsid w:val="0090294D"/>
    <w:rsid w:val="00904636"/>
    <w:rsid w:val="00904796"/>
    <w:rsid w:val="0090561F"/>
    <w:rsid w:val="00905737"/>
    <w:rsid w:val="00905E6C"/>
    <w:rsid w:val="00910EB1"/>
    <w:rsid w:val="00911BDE"/>
    <w:rsid w:val="009120D3"/>
    <w:rsid w:val="00912D43"/>
    <w:rsid w:val="00912F1B"/>
    <w:rsid w:val="0091403A"/>
    <w:rsid w:val="00914830"/>
    <w:rsid w:val="00914DFC"/>
    <w:rsid w:val="0091640C"/>
    <w:rsid w:val="00916629"/>
    <w:rsid w:val="00917AB6"/>
    <w:rsid w:val="00923B15"/>
    <w:rsid w:val="00924B77"/>
    <w:rsid w:val="00925267"/>
    <w:rsid w:val="0092649A"/>
    <w:rsid w:val="009272A1"/>
    <w:rsid w:val="00930359"/>
    <w:rsid w:val="00930DCF"/>
    <w:rsid w:val="0093298B"/>
    <w:rsid w:val="00932C01"/>
    <w:rsid w:val="00932C7B"/>
    <w:rsid w:val="00934F8C"/>
    <w:rsid w:val="0093714E"/>
    <w:rsid w:val="0093725F"/>
    <w:rsid w:val="009417C5"/>
    <w:rsid w:val="00944340"/>
    <w:rsid w:val="00944EF6"/>
    <w:rsid w:val="009452F0"/>
    <w:rsid w:val="00945707"/>
    <w:rsid w:val="009464CF"/>
    <w:rsid w:val="00947914"/>
    <w:rsid w:val="00947C1C"/>
    <w:rsid w:val="00950B9E"/>
    <w:rsid w:val="00951289"/>
    <w:rsid w:val="00952759"/>
    <w:rsid w:val="0095284F"/>
    <w:rsid w:val="0095368E"/>
    <w:rsid w:val="00955148"/>
    <w:rsid w:val="0095610B"/>
    <w:rsid w:val="0095610C"/>
    <w:rsid w:val="00956327"/>
    <w:rsid w:val="00956745"/>
    <w:rsid w:val="009573F2"/>
    <w:rsid w:val="00960019"/>
    <w:rsid w:val="00964AA2"/>
    <w:rsid w:val="00964EBA"/>
    <w:rsid w:val="00967CDC"/>
    <w:rsid w:val="00967EE6"/>
    <w:rsid w:val="00971D5C"/>
    <w:rsid w:val="00971E8D"/>
    <w:rsid w:val="00973039"/>
    <w:rsid w:val="009745F3"/>
    <w:rsid w:val="00974E2D"/>
    <w:rsid w:val="00974FC0"/>
    <w:rsid w:val="00975388"/>
    <w:rsid w:val="00976AAF"/>
    <w:rsid w:val="00976E2F"/>
    <w:rsid w:val="00981A29"/>
    <w:rsid w:val="0098203B"/>
    <w:rsid w:val="009845A8"/>
    <w:rsid w:val="00985E2B"/>
    <w:rsid w:val="00986BCC"/>
    <w:rsid w:val="00987E75"/>
    <w:rsid w:val="0099125A"/>
    <w:rsid w:val="00991BB7"/>
    <w:rsid w:val="00991BEB"/>
    <w:rsid w:val="009926F8"/>
    <w:rsid w:val="0099273D"/>
    <w:rsid w:val="00993095"/>
    <w:rsid w:val="009957A7"/>
    <w:rsid w:val="00995F18"/>
    <w:rsid w:val="00996AA8"/>
    <w:rsid w:val="00996B37"/>
    <w:rsid w:val="00997B2E"/>
    <w:rsid w:val="00997BFA"/>
    <w:rsid w:val="009A2C09"/>
    <w:rsid w:val="009A2F5E"/>
    <w:rsid w:val="009A317B"/>
    <w:rsid w:val="009A36C5"/>
    <w:rsid w:val="009A3AC1"/>
    <w:rsid w:val="009A54E0"/>
    <w:rsid w:val="009A5B99"/>
    <w:rsid w:val="009A5F4C"/>
    <w:rsid w:val="009A5F60"/>
    <w:rsid w:val="009A6116"/>
    <w:rsid w:val="009A7287"/>
    <w:rsid w:val="009B2BAB"/>
    <w:rsid w:val="009B30F3"/>
    <w:rsid w:val="009B32AD"/>
    <w:rsid w:val="009B3F81"/>
    <w:rsid w:val="009B483B"/>
    <w:rsid w:val="009B55D4"/>
    <w:rsid w:val="009B6F78"/>
    <w:rsid w:val="009B777E"/>
    <w:rsid w:val="009C057E"/>
    <w:rsid w:val="009C0B97"/>
    <w:rsid w:val="009C0FBF"/>
    <w:rsid w:val="009C2E8F"/>
    <w:rsid w:val="009C398D"/>
    <w:rsid w:val="009C59B0"/>
    <w:rsid w:val="009C5F03"/>
    <w:rsid w:val="009C7550"/>
    <w:rsid w:val="009D01E9"/>
    <w:rsid w:val="009D10D7"/>
    <w:rsid w:val="009D289D"/>
    <w:rsid w:val="009D3C75"/>
    <w:rsid w:val="009D3E04"/>
    <w:rsid w:val="009D4808"/>
    <w:rsid w:val="009D5710"/>
    <w:rsid w:val="009D730F"/>
    <w:rsid w:val="009E081A"/>
    <w:rsid w:val="009E0A78"/>
    <w:rsid w:val="009E1231"/>
    <w:rsid w:val="009E15D4"/>
    <w:rsid w:val="009E2558"/>
    <w:rsid w:val="009E2662"/>
    <w:rsid w:val="009E2C2D"/>
    <w:rsid w:val="009E3924"/>
    <w:rsid w:val="009E454A"/>
    <w:rsid w:val="009E4D6F"/>
    <w:rsid w:val="009E4DA7"/>
    <w:rsid w:val="009E6F35"/>
    <w:rsid w:val="009F203E"/>
    <w:rsid w:val="009F34A1"/>
    <w:rsid w:val="009F360E"/>
    <w:rsid w:val="009F6AFE"/>
    <w:rsid w:val="009F779E"/>
    <w:rsid w:val="00A009B3"/>
    <w:rsid w:val="00A01259"/>
    <w:rsid w:val="00A021F3"/>
    <w:rsid w:val="00A025AA"/>
    <w:rsid w:val="00A02DDA"/>
    <w:rsid w:val="00A04B94"/>
    <w:rsid w:val="00A0567F"/>
    <w:rsid w:val="00A061D4"/>
    <w:rsid w:val="00A07CBC"/>
    <w:rsid w:val="00A10DBE"/>
    <w:rsid w:val="00A10EED"/>
    <w:rsid w:val="00A13498"/>
    <w:rsid w:val="00A14218"/>
    <w:rsid w:val="00A1450A"/>
    <w:rsid w:val="00A15046"/>
    <w:rsid w:val="00A157BB"/>
    <w:rsid w:val="00A159AC"/>
    <w:rsid w:val="00A16CA5"/>
    <w:rsid w:val="00A16DA0"/>
    <w:rsid w:val="00A1724C"/>
    <w:rsid w:val="00A200F2"/>
    <w:rsid w:val="00A21E9C"/>
    <w:rsid w:val="00A24097"/>
    <w:rsid w:val="00A25C3B"/>
    <w:rsid w:val="00A26FFF"/>
    <w:rsid w:val="00A271DB"/>
    <w:rsid w:val="00A27D72"/>
    <w:rsid w:val="00A27FBF"/>
    <w:rsid w:val="00A31A72"/>
    <w:rsid w:val="00A32803"/>
    <w:rsid w:val="00A349F7"/>
    <w:rsid w:val="00A34BBB"/>
    <w:rsid w:val="00A35CAD"/>
    <w:rsid w:val="00A36287"/>
    <w:rsid w:val="00A40947"/>
    <w:rsid w:val="00A41E3B"/>
    <w:rsid w:val="00A41F45"/>
    <w:rsid w:val="00A42E6C"/>
    <w:rsid w:val="00A43AEF"/>
    <w:rsid w:val="00A444C4"/>
    <w:rsid w:val="00A4548D"/>
    <w:rsid w:val="00A46130"/>
    <w:rsid w:val="00A46236"/>
    <w:rsid w:val="00A462C8"/>
    <w:rsid w:val="00A46CA3"/>
    <w:rsid w:val="00A46DDF"/>
    <w:rsid w:val="00A523A4"/>
    <w:rsid w:val="00A52C17"/>
    <w:rsid w:val="00A53997"/>
    <w:rsid w:val="00A547AA"/>
    <w:rsid w:val="00A54805"/>
    <w:rsid w:val="00A556D7"/>
    <w:rsid w:val="00A5593A"/>
    <w:rsid w:val="00A56BE8"/>
    <w:rsid w:val="00A56FEA"/>
    <w:rsid w:val="00A6078C"/>
    <w:rsid w:val="00A60A9A"/>
    <w:rsid w:val="00A60C23"/>
    <w:rsid w:val="00A623F4"/>
    <w:rsid w:val="00A626E6"/>
    <w:rsid w:val="00A62C59"/>
    <w:rsid w:val="00A63629"/>
    <w:rsid w:val="00A63BA9"/>
    <w:rsid w:val="00A658C3"/>
    <w:rsid w:val="00A66172"/>
    <w:rsid w:val="00A66B18"/>
    <w:rsid w:val="00A72AD6"/>
    <w:rsid w:val="00A74336"/>
    <w:rsid w:val="00A7450E"/>
    <w:rsid w:val="00A74B69"/>
    <w:rsid w:val="00A75130"/>
    <w:rsid w:val="00A753AE"/>
    <w:rsid w:val="00A75570"/>
    <w:rsid w:val="00A756D5"/>
    <w:rsid w:val="00A770A1"/>
    <w:rsid w:val="00A77F21"/>
    <w:rsid w:val="00A80FFC"/>
    <w:rsid w:val="00A82C15"/>
    <w:rsid w:val="00A82DE2"/>
    <w:rsid w:val="00A83353"/>
    <w:rsid w:val="00A83E41"/>
    <w:rsid w:val="00A85B78"/>
    <w:rsid w:val="00A85E43"/>
    <w:rsid w:val="00A86DF1"/>
    <w:rsid w:val="00A87C38"/>
    <w:rsid w:val="00A87C9A"/>
    <w:rsid w:val="00A912F6"/>
    <w:rsid w:val="00A93FB4"/>
    <w:rsid w:val="00A942F1"/>
    <w:rsid w:val="00A95DB8"/>
    <w:rsid w:val="00A9625A"/>
    <w:rsid w:val="00A96B89"/>
    <w:rsid w:val="00A96E39"/>
    <w:rsid w:val="00A9707C"/>
    <w:rsid w:val="00A97385"/>
    <w:rsid w:val="00A9779D"/>
    <w:rsid w:val="00A97D53"/>
    <w:rsid w:val="00AA0A97"/>
    <w:rsid w:val="00AA1862"/>
    <w:rsid w:val="00AA483D"/>
    <w:rsid w:val="00AA4A68"/>
    <w:rsid w:val="00AA4BCF"/>
    <w:rsid w:val="00AA53BA"/>
    <w:rsid w:val="00AA57C3"/>
    <w:rsid w:val="00AB010B"/>
    <w:rsid w:val="00AB04EC"/>
    <w:rsid w:val="00AB156E"/>
    <w:rsid w:val="00AB167C"/>
    <w:rsid w:val="00AB2312"/>
    <w:rsid w:val="00AB403C"/>
    <w:rsid w:val="00AB4450"/>
    <w:rsid w:val="00AB4EEC"/>
    <w:rsid w:val="00AB5858"/>
    <w:rsid w:val="00AB5DBD"/>
    <w:rsid w:val="00AB61CB"/>
    <w:rsid w:val="00AB665A"/>
    <w:rsid w:val="00AB68A8"/>
    <w:rsid w:val="00AB6994"/>
    <w:rsid w:val="00AB708D"/>
    <w:rsid w:val="00AB7D0C"/>
    <w:rsid w:val="00AC0505"/>
    <w:rsid w:val="00AC0CDE"/>
    <w:rsid w:val="00AC0DB7"/>
    <w:rsid w:val="00AC0E41"/>
    <w:rsid w:val="00AC2BE1"/>
    <w:rsid w:val="00AC2C10"/>
    <w:rsid w:val="00AC2C11"/>
    <w:rsid w:val="00AC3DF0"/>
    <w:rsid w:val="00AC40ED"/>
    <w:rsid w:val="00AC5011"/>
    <w:rsid w:val="00AC50A1"/>
    <w:rsid w:val="00AC5234"/>
    <w:rsid w:val="00AC5F63"/>
    <w:rsid w:val="00AC6450"/>
    <w:rsid w:val="00AC6540"/>
    <w:rsid w:val="00AD3E65"/>
    <w:rsid w:val="00AD4B5B"/>
    <w:rsid w:val="00AD5245"/>
    <w:rsid w:val="00AD69CD"/>
    <w:rsid w:val="00AD6D4F"/>
    <w:rsid w:val="00AD769E"/>
    <w:rsid w:val="00AD7D18"/>
    <w:rsid w:val="00AE02C4"/>
    <w:rsid w:val="00AE0E59"/>
    <w:rsid w:val="00AE3C77"/>
    <w:rsid w:val="00AE407B"/>
    <w:rsid w:val="00AE41ED"/>
    <w:rsid w:val="00AE42C7"/>
    <w:rsid w:val="00AE4F44"/>
    <w:rsid w:val="00AE5A6B"/>
    <w:rsid w:val="00AE5FF8"/>
    <w:rsid w:val="00AE626C"/>
    <w:rsid w:val="00AE6988"/>
    <w:rsid w:val="00AE7055"/>
    <w:rsid w:val="00AE70CF"/>
    <w:rsid w:val="00AE79A8"/>
    <w:rsid w:val="00AF04A9"/>
    <w:rsid w:val="00AF0D1B"/>
    <w:rsid w:val="00AF1BE2"/>
    <w:rsid w:val="00AF1CE8"/>
    <w:rsid w:val="00AF3491"/>
    <w:rsid w:val="00AF47E4"/>
    <w:rsid w:val="00AF4D09"/>
    <w:rsid w:val="00AF5E27"/>
    <w:rsid w:val="00AF5F50"/>
    <w:rsid w:val="00AF638F"/>
    <w:rsid w:val="00B004AC"/>
    <w:rsid w:val="00B0080F"/>
    <w:rsid w:val="00B00F88"/>
    <w:rsid w:val="00B021A8"/>
    <w:rsid w:val="00B03239"/>
    <w:rsid w:val="00B05562"/>
    <w:rsid w:val="00B058D3"/>
    <w:rsid w:val="00B0602F"/>
    <w:rsid w:val="00B06455"/>
    <w:rsid w:val="00B07F35"/>
    <w:rsid w:val="00B10B3C"/>
    <w:rsid w:val="00B10E19"/>
    <w:rsid w:val="00B112A4"/>
    <w:rsid w:val="00B130A8"/>
    <w:rsid w:val="00B13572"/>
    <w:rsid w:val="00B156F7"/>
    <w:rsid w:val="00B157A2"/>
    <w:rsid w:val="00B1622D"/>
    <w:rsid w:val="00B16AB3"/>
    <w:rsid w:val="00B176C5"/>
    <w:rsid w:val="00B17E6A"/>
    <w:rsid w:val="00B20E3E"/>
    <w:rsid w:val="00B21FCD"/>
    <w:rsid w:val="00B22CCA"/>
    <w:rsid w:val="00B22F76"/>
    <w:rsid w:val="00B2379F"/>
    <w:rsid w:val="00B242E8"/>
    <w:rsid w:val="00B247A4"/>
    <w:rsid w:val="00B24A1E"/>
    <w:rsid w:val="00B25053"/>
    <w:rsid w:val="00B25D56"/>
    <w:rsid w:val="00B27813"/>
    <w:rsid w:val="00B27DB3"/>
    <w:rsid w:val="00B300D9"/>
    <w:rsid w:val="00B3194D"/>
    <w:rsid w:val="00B33220"/>
    <w:rsid w:val="00B3381C"/>
    <w:rsid w:val="00B33F1B"/>
    <w:rsid w:val="00B360BD"/>
    <w:rsid w:val="00B36777"/>
    <w:rsid w:val="00B36A28"/>
    <w:rsid w:val="00B36DD7"/>
    <w:rsid w:val="00B370E7"/>
    <w:rsid w:val="00B4093E"/>
    <w:rsid w:val="00B40FB5"/>
    <w:rsid w:val="00B41AA9"/>
    <w:rsid w:val="00B4276D"/>
    <w:rsid w:val="00B427E3"/>
    <w:rsid w:val="00B435AA"/>
    <w:rsid w:val="00B43C50"/>
    <w:rsid w:val="00B43DF1"/>
    <w:rsid w:val="00B444B7"/>
    <w:rsid w:val="00B453D7"/>
    <w:rsid w:val="00B463AD"/>
    <w:rsid w:val="00B466AC"/>
    <w:rsid w:val="00B46B65"/>
    <w:rsid w:val="00B50B6E"/>
    <w:rsid w:val="00B50B87"/>
    <w:rsid w:val="00B50DB3"/>
    <w:rsid w:val="00B53896"/>
    <w:rsid w:val="00B5552C"/>
    <w:rsid w:val="00B5586D"/>
    <w:rsid w:val="00B55EFB"/>
    <w:rsid w:val="00B55F16"/>
    <w:rsid w:val="00B56470"/>
    <w:rsid w:val="00B56688"/>
    <w:rsid w:val="00B575FE"/>
    <w:rsid w:val="00B60389"/>
    <w:rsid w:val="00B625CA"/>
    <w:rsid w:val="00B64BB3"/>
    <w:rsid w:val="00B66486"/>
    <w:rsid w:val="00B664BF"/>
    <w:rsid w:val="00B66989"/>
    <w:rsid w:val="00B66CD2"/>
    <w:rsid w:val="00B66E65"/>
    <w:rsid w:val="00B677FC"/>
    <w:rsid w:val="00B7013C"/>
    <w:rsid w:val="00B70FA4"/>
    <w:rsid w:val="00B71007"/>
    <w:rsid w:val="00B71694"/>
    <w:rsid w:val="00B71A81"/>
    <w:rsid w:val="00B73EEB"/>
    <w:rsid w:val="00B74A47"/>
    <w:rsid w:val="00B757EB"/>
    <w:rsid w:val="00B75859"/>
    <w:rsid w:val="00B80058"/>
    <w:rsid w:val="00B803CD"/>
    <w:rsid w:val="00B808FE"/>
    <w:rsid w:val="00B81704"/>
    <w:rsid w:val="00B818B8"/>
    <w:rsid w:val="00B820F1"/>
    <w:rsid w:val="00B834AB"/>
    <w:rsid w:val="00B834EC"/>
    <w:rsid w:val="00B83CC2"/>
    <w:rsid w:val="00B845FD"/>
    <w:rsid w:val="00B8487F"/>
    <w:rsid w:val="00B8590E"/>
    <w:rsid w:val="00B860B9"/>
    <w:rsid w:val="00B86252"/>
    <w:rsid w:val="00B8638F"/>
    <w:rsid w:val="00B867FA"/>
    <w:rsid w:val="00B873D8"/>
    <w:rsid w:val="00B91956"/>
    <w:rsid w:val="00B91A53"/>
    <w:rsid w:val="00B91EEC"/>
    <w:rsid w:val="00B92724"/>
    <w:rsid w:val="00B95FAC"/>
    <w:rsid w:val="00B97C9D"/>
    <w:rsid w:val="00BA1ABA"/>
    <w:rsid w:val="00BA3216"/>
    <w:rsid w:val="00BA3CAE"/>
    <w:rsid w:val="00BA3EE1"/>
    <w:rsid w:val="00BA3F2B"/>
    <w:rsid w:val="00BA6D41"/>
    <w:rsid w:val="00BA6D67"/>
    <w:rsid w:val="00BB0A80"/>
    <w:rsid w:val="00BB0C04"/>
    <w:rsid w:val="00BB16AE"/>
    <w:rsid w:val="00BB25BA"/>
    <w:rsid w:val="00BB2750"/>
    <w:rsid w:val="00BB2EDE"/>
    <w:rsid w:val="00BB388B"/>
    <w:rsid w:val="00BB49C3"/>
    <w:rsid w:val="00BB5093"/>
    <w:rsid w:val="00BB5FAC"/>
    <w:rsid w:val="00BB5FE5"/>
    <w:rsid w:val="00BB7EDB"/>
    <w:rsid w:val="00BC074C"/>
    <w:rsid w:val="00BC1038"/>
    <w:rsid w:val="00BC1919"/>
    <w:rsid w:val="00BC1FE6"/>
    <w:rsid w:val="00BC2904"/>
    <w:rsid w:val="00BC31F7"/>
    <w:rsid w:val="00BC7714"/>
    <w:rsid w:val="00BC771F"/>
    <w:rsid w:val="00BD04B8"/>
    <w:rsid w:val="00BD0E1A"/>
    <w:rsid w:val="00BD390C"/>
    <w:rsid w:val="00BD3AEC"/>
    <w:rsid w:val="00BD51BD"/>
    <w:rsid w:val="00BD6023"/>
    <w:rsid w:val="00BD6104"/>
    <w:rsid w:val="00BD6360"/>
    <w:rsid w:val="00BD6584"/>
    <w:rsid w:val="00BD6590"/>
    <w:rsid w:val="00BD69B9"/>
    <w:rsid w:val="00BD7549"/>
    <w:rsid w:val="00BD7BA0"/>
    <w:rsid w:val="00BD7F6D"/>
    <w:rsid w:val="00BE02BA"/>
    <w:rsid w:val="00BE04F6"/>
    <w:rsid w:val="00BE0818"/>
    <w:rsid w:val="00BE1C1C"/>
    <w:rsid w:val="00BE1F23"/>
    <w:rsid w:val="00BE2196"/>
    <w:rsid w:val="00BE2555"/>
    <w:rsid w:val="00BE26DC"/>
    <w:rsid w:val="00BE27B0"/>
    <w:rsid w:val="00BE2C45"/>
    <w:rsid w:val="00BE35DB"/>
    <w:rsid w:val="00BE3F78"/>
    <w:rsid w:val="00BE48B7"/>
    <w:rsid w:val="00BE4F72"/>
    <w:rsid w:val="00BE5303"/>
    <w:rsid w:val="00BE64D2"/>
    <w:rsid w:val="00BE7CBC"/>
    <w:rsid w:val="00BE7DDB"/>
    <w:rsid w:val="00BE7E38"/>
    <w:rsid w:val="00BF0884"/>
    <w:rsid w:val="00BF0EE2"/>
    <w:rsid w:val="00BF22F3"/>
    <w:rsid w:val="00BF2974"/>
    <w:rsid w:val="00BF33B4"/>
    <w:rsid w:val="00BF38F3"/>
    <w:rsid w:val="00BF44ED"/>
    <w:rsid w:val="00C00F35"/>
    <w:rsid w:val="00C02A97"/>
    <w:rsid w:val="00C046B3"/>
    <w:rsid w:val="00C04A20"/>
    <w:rsid w:val="00C0510C"/>
    <w:rsid w:val="00C064B2"/>
    <w:rsid w:val="00C0714B"/>
    <w:rsid w:val="00C07D31"/>
    <w:rsid w:val="00C11341"/>
    <w:rsid w:val="00C115C3"/>
    <w:rsid w:val="00C1194E"/>
    <w:rsid w:val="00C11A68"/>
    <w:rsid w:val="00C12673"/>
    <w:rsid w:val="00C12AFB"/>
    <w:rsid w:val="00C145C3"/>
    <w:rsid w:val="00C16133"/>
    <w:rsid w:val="00C1616B"/>
    <w:rsid w:val="00C1635C"/>
    <w:rsid w:val="00C16A4D"/>
    <w:rsid w:val="00C16E6C"/>
    <w:rsid w:val="00C176A2"/>
    <w:rsid w:val="00C179F7"/>
    <w:rsid w:val="00C17BB1"/>
    <w:rsid w:val="00C2103F"/>
    <w:rsid w:val="00C21163"/>
    <w:rsid w:val="00C2178B"/>
    <w:rsid w:val="00C22BE8"/>
    <w:rsid w:val="00C24444"/>
    <w:rsid w:val="00C30037"/>
    <w:rsid w:val="00C3065B"/>
    <w:rsid w:val="00C32154"/>
    <w:rsid w:val="00C32599"/>
    <w:rsid w:val="00C32FFB"/>
    <w:rsid w:val="00C34DEA"/>
    <w:rsid w:val="00C35B86"/>
    <w:rsid w:val="00C35C92"/>
    <w:rsid w:val="00C36E0E"/>
    <w:rsid w:val="00C370A6"/>
    <w:rsid w:val="00C40D2C"/>
    <w:rsid w:val="00C41274"/>
    <w:rsid w:val="00C42F1B"/>
    <w:rsid w:val="00C4345A"/>
    <w:rsid w:val="00C442D8"/>
    <w:rsid w:val="00C446A6"/>
    <w:rsid w:val="00C465EB"/>
    <w:rsid w:val="00C47733"/>
    <w:rsid w:val="00C47851"/>
    <w:rsid w:val="00C47BEA"/>
    <w:rsid w:val="00C50317"/>
    <w:rsid w:val="00C50C96"/>
    <w:rsid w:val="00C515F8"/>
    <w:rsid w:val="00C51C0A"/>
    <w:rsid w:val="00C51E16"/>
    <w:rsid w:val="00C52852"/>
    <w:rsid w:val="00C52A1E"/>
    <w:rsid w:val="00C53244"/>
    <w:rsid w:val="00C53955"/>
    <w:rsid w:val="00C53C16"/>
    <w:rsid w:val="00C53D97"/>
    <w:rsid w:val="00C55FC3"/>
    <w:rsid w:val="00C5752F"/>
    <w:rsid w:val="00C62106"/>
    <w:rsid w:val="00C63913"/>
    <w:rsid w:val="00C639FF"/>
    <w:rsid w:val="00C64237"/>
    <w:rsid w:val="00C64CA9"/>
    <w:rsid w:val="00C64DCA"/>
    <w:rsid w:val="00C65800"/>
    <w:rsid w:val="00C65976"/>
    <w:rsid w:val="00C65987"/>
    <w:rsid w:val="00C66F1B"/>
    <w:rsid w:val="00C67555"/>
    <w:rsid w:val="00C67E57"/>
    <w:rsid w:val="00C703E6"/>
    <w:rsid w:val="00C70C01"/>
    <w:rsid w:val="00C71B97"/>
    <w:rsid w:val="00C72B51"/>
    <w:rsid w:val="00C7348C"/>
    <w:rsid w:val="00C74AB3"/>
    <w:rsid w:val="00C74F98"/>
    <w:rsid w:val="00C75650"/>
    <w:rsid w:val="00C76422"/>
    <w:rsid w:val="00C8032D"/>
    <w:rsid w:val="00C8046C"/>
    <w:rsid w:val="00C80D7E"/>
    <w:rsid w:val="00C80E9A"/>
    <w:rsid w:val="00C8114F"/>
    <w:rsid w:val="00C82E3F"/>
    <w:rsid w:val="00C8652B"/>
    <w:rsid w:val="00C86A2A"/>
    <w:rsid w:val="00C86D4B"/>
    <w:rsid w:val="00C87FA8"/>
    <w:rsid w:val="00C90465"/>
    <w:rsid w:val="00C92C02"/>
    <w:rsid w:val="00C939FB"/>
    <w:rsid w:val="00C93E95"/>
    <w:rsid w:val="00C94251"/>
    <w:rsid w:val="00C94C03"/>
    <w:rsid w:val="00C955D0"/>
    <w:rsid w:val="00C957D9"/>
    <w:rsid w:val="00C95C4C"/>
    <w:rsid w:val="00C967EF"/>
    <w:rsid w:val="00C96F3D"/>
    <w:rsid w:val="00C97582"/>
    <w:rsid w:val="00CA0377"/>
    <w:rsid w:val="00CA11E7"/>
    <w:rsid w:val="00CA1C54"/>
    <w:rsid w:val="00CA1D6D"/>
    <w:rsid w:val="00CA359D"/>
    <w:rsid w:val="00CA3A9E"/>
    <w:rsid w:val="00CA4326"/>
    <w:rsid w:val="00CA4FEF"/>
    <w:rsid w:val="00CA523E"/>
    <w:rsid w:val="00CA531C"/>
    <w:rsid w:val="00CA59EE"/>
    <w:rsid w:val="00CA5E8A"/>
    <w:rsid w:val="00CA63C3"/>
    <w:rsid w:val="00CA6578"/>
    <w:rsid w:val="00CB181D"/>
    <w:rsid w:val="00CB1F48"/>
    <w:rsid w:val="00CB2F28"/>
    <w:rsid w:val="00CB32D7"/>
    <w:rsid w:val="00CB3C2D"/>
    <w:rsid w:val="00CB3DE0"/>
    <w:rsid w:val="00CB3F26"/>
    <w:rsid w:val="00CB43BD"/>
    <w:rsid w:val="00CB59F0"/>
    <w:rsid w:val="00CB5FD7"/>
    <w:rsid w:val="00CB6C0E"/>
    <w:rsid w:val="00CB6C32"/>
    <w:rsid w:val="00CB7A76"/>
    <w:rsid w:val="00CC0A86"/>
    <w:rsid w:val="00CC289B"/>
    <w:rsid w:val="00CC3BC2"/>
    <w:rsid w:val="00CC5EC7"/>
    <w:rsid w:val="00CC623B"/>
    <w:rsid w:val="00CC64D9"/>
    <w:rsid w:val="00CC75C1"/>
    <w:rsid w:val="00CD0601"/>
    <w:rsid w:val="00CD2092"/>
    <w:rsid w:val="00CD34BB"/>
    <w:rsid w:val="00CD4373"/>
    <w:rsid w:val="00CD46A5"/>
    <w:rsid w:val="00CD470E"/>
    <w:rsid w:val="00CD53EA"/>
    <w:rsid w:val="00CD5AA1"/>
    <w:rsid w:val="00CD62F2"/>
    <w:rsid w:val="00CD6F88"/>
    <w:rsid w:val="00CE0401"/>
    <w:rsid w:val="00CE30BB"/>
    <w:rsid w:val="00CE375C"/>
    <w:rsid w:val="00CE3CFD"/>
    <w:rsid w:val="00CE42A3"/>
    <w:rsid w:val="00CE43AA"/>
    <w:rsid w:val="00CE49CA"/>
    <w:rsid w:val="00CE5CD9"/>
    <w:rsid w:val="00CE6C67"/>
    <w:rsid w:val="00CE7210"/>
    <w:rsid w:val="00CF2041"/>
    <w:rsid w:val="00CF2142"/>
    <w:rsid w:val="00CF3048"/>
    <w:rsid w:val="00CF3665"/>
    <w:rsid w:val="00CF3F7B"/>
    <w:rsid w:val="00CF429F"/>
    <w:rsid w:val="00CF6473"/>
    <w:rsid w:val="00CF6EE1"/>
    <w:rsid w:val="00CF7669"/>
    <w:rsid w:val="00CF78B9"/>
    <w:rsid w:val="00CF7E03"/>
    <w:rsid w:val="00D00934"/>
    <w:rsid w:val="00D01514"/>
    <w:rsid w:val="00D01B51"/>
    <w:rsid w:val="00D01F64"/>
    <w:rsid w:val="00D027F0"/>
    <w:rsid w:val="00D0364B"/>
    <w:rsid w:val="00D039FE"/>
    <w:rsid w:val="00D04077"/>
    <w:rsid w:val="00D046B6"/>
    <w:rsid w:val="00D04FDD"/>
    <w:rsid w:val="00D060A9"/>
    <w:rsid w:val="00D06E2A"/>
    <w:rsid w:val="00D07C08"/>
    <w:rsid w:val="00D103A0"/>
    <w:rsid w:val="00D10549"/>
    <w:rsid w:val="00D11126"/>
    <w:rsid w:val="00D131D6"/>
    <w:rsid w:val="00D134A7"/>
    <w:rsid w:val="00D1410C"/>
    <w:rsid w:val="00D16A67"/>
    <w:rsid w:val="00D1794E"/>
    <w:rsid w:val="00D17FA1"/>
    <w:rsid w:val="00D208FB"/>
    <w:rsid w:val="00D21197"/>
    <w:rsid w:val="00D21813"/>
    <w:rsid w:val="00D21929"/>
    <w:rsid w:val="00D22B50"/>
    <w:rsid w:val="00D2327B"/>
    <w:rsid w:val="00D31616"/>
    <w:rsid w:val="00D3162E"/>
    <w:rsid w:val="00D31BFF"/>
    <w:rsid w:val="00D33C79"/>
    <w:rsid w:val="00D34D9D"/>
    <w:rsid w:val="00D34E12"/>
    <w:rsid w:val="00D36781"/>
    <w:rsid w:val="00D4098A"/>
    <w:rsid w:val="00D41B0F"/>
    <w:rsid w:val="00D42737"/>
    <w:rsid w:val="00D435C7"/>
    <w:rsid w:val="00D460E3"/>
    <w:rsid w:val="00D470C8"/>
    <w:rsid w:val="00D50260"/>
    <w:rsid w:val="00D5163C"/>
    <w:rsid w:val="00D52229"/>
    <w:rsid w:val="00D5261C"/>
    <w:rsid w:val="00D5264E"/>
    <w:rsid w:val="00D53ADB"/>
    <w:rsid w:val="00D54213"/>
    <w:rsid w:val="00D54EBD"/>
    <w:rsid w:val="00D555B2"/>
    <w:rsid w:val="00D558DB"/>
    <w:rsid w:val="00D61A01"/>
    <w:rsid w:val="00D6200D"/>
    <w:rsid w:val="00D6203A"/>
    <w:rsid w:val="00D622BE"/>
    <w:rsid w:val="00D644F7"/>
    <w:rsid w:val="00D64500"/>
    <w:rsid w:val="00D65532"/>
    <w:rsid w:val="00D663AA"/>
    <w:rsid w:val="00D67C1F"/>
    <w:rsid w:val="00D7050D"/>
    <w:rsid w:val="00D7094C"/>
    <w:rsid w:val="00D70DC9"/>
    <w:rsid w:val="00D71529"/>
    <w:rsid w:val="00D715A3"/>
    <w:rsid w:val="00D72B9A"/>
    <w:rsid w:val="00D73D93"/>
    <w:rsid w:val="00D76177"/>
    <w:rsid w:val="00D765E5"/>
    <w:rsid w:val="00D76D17"/>
    <w:rsid w:val="00D77C2E"/>
    <w:rsid w:val="00D77F38"/>
    <w:rsid w:val="00D83143"/>
    <w:rsid w:val="00D839AC"/>
    <w:rsid w:val="00D839FC"/>
    <w:rsid w:val="00D83C8A"/>
    <w:rsid w:val="00D8433E"/>
    <w:rsid w:val="00D84D2C"/>
    <w:rsid w:val="00D851AA"/>
    <w:rsid w:val="00D85378"/>
    <w:rsid w:val="00D85A53"/>
    <w:rsid w:val="00D87A0A"/>
    <w:rsid w:val="00D90644"/>
    <w:rsid w:val="00D91E7B"/>
    <w:rsid w:val="00D920EB"/>
    <w:rsid w:val="00D9298B"/>
    <w:rsid w:val="00D92EB5"/>
    <w:rsid w:val="00D93DA2"/>
    <w:rsid w:val="00D95730"/>
    <w:rsid w:val="00D95FFD"/>
    <w:rsid w:val="00D96E67"/>
    <w:rsid w:val="00D97222"/>
    <w:rsid w:val="00D97410"/>
    <w:rsid w:val="00D97FC4"/>
    <w:rsid w:val="00DA0A1D"/>
    <w:rsid w:val="00DA2212"/>
    <w:rsid w:val="00DA22BD"/>
    <w:rsid w:val="00DA4756"/>
    <w:rsid w:val="00DA5302"/>
    <w:rsid w:val="00DA6026"/>
    <w:rsid w:val="00DA627C"/>
    <w:rsid w:val="00DA76C8"/>
    <w:rsid w:val="00DA7A2B"/>
    <w:rsid w:val="00DB06E5"/>
    <w:rsid w:val="00DB0D7B"/>
    <w:rsid w:val="00DB16D1"/>
    <w:rsid w:val="00DB2986"/>
    <w:rsid w:val="00DB35EA"/>
    <w:rsid w:val="00DB392E"/>
    <w:rsid w:val="00DB4C7B"/>
    <w:rsid w:val="00DB57DA"/>
    <w:rsid w:val="00DB585E"/>
    <w:rsid w:val="00DB5C91"/>
    <w:rsid w:val="00DB5D15"/>
    <w:rsid w:val="00DB6F9A"/>
    <w:rsid w:val="00DB7221"/>
    <w:rsid w:val="00DB7710"/>
    <w:rsid w:val="00DB7AA2"/>
    <w:rsid w:val="00DB7D9C"/>
    <w:rsid w:val="00DC0C36"/>
    <w:rsid w:val="00DC17DF"/>
    <w:rsid w:val="00DC1FEB"/>
    <w:rsid w:val="00DC2210"/>
    <w:rsid w:val="00DC2DEB"/>
    <w:rsid w:val="00DC3C60"/>
    <w:rsid w:val="00DC4D6B"/>
    <w:rsid w:val="00DC68EA"/>
    <w:rsid w:val="00DD0340"/>
    <w:rsid w:val="00DD0ED8"/>
    <w:rsid w:val="00DD140E"/>
    <w:rsid w:val="00DD1A2D"/>
    <w:rsid w:val="00DD2B36"/>
    <w:rsid w:val="00DD3404"/>
    <w:rsid w:val="00DD37AC"/>
    <w:rsid w:val="00DD3EB8"/>
    <w:rsid w:val="00DD4863"/>
    <w:rsid w:val="00DD5822"/>
    <w:rsid w:val="00DD5C2F"/>
    <w:rsid w:val="00DE115F"/>
    <w:rsid w:val="00DE1F91"/>
    <w:rsid w:val="00DE2DA3"/>
    <w:rsid w:val="00DE2E9A"/>
    <w:rsid w:val="00DE41A8"/>
    <w:rsid w:val="00DE4A50"/>
    <w:rsid w:val="00DE561D"/>
    <w:rsid w:val="00DE6757"/>
    <w:rsid w:val="00DF0AC3"/>
    <w:rsid w:val="00DF18AF"/>
    <w:rsid w:val="00DF1B30"/>
    <w:rsid w:val="00DF3D9A"/>
    <w:rsid w:val="00DF569F"/>
    <w:rsid w:val="00DF5BB0"/>
    <w:rsid w:val="00DF74D6"/>
    <w:rsid w:val="00E006FD"/>
    <w:rsid w:val="00E01F86"/>
    <w:rsid w:val="00E024C4"/>
    <w:rsid w:val="00E036E2"/>
    <w:rsid w:val="00E04506"/>
    <w:rsid w:val="00E04CD2"/>
    <w:rsid w:val="00E063AC"/>
    <w:rsid w:val="00E064F6"/>
    <w:rsid w:val="00E068B1"/>
    <w:rsid w:val="00E06A99"/>
    <w:rsid w:val="00E1001F"/>
    <w:rsid w:val="00E11870"/>
    <w:rsid w:val="00E11B74"/>
    <w:rsid w:val="00E1230E"/>
    <w:rsid w:val="00E130C1"/>
    <w:rsid w:val="00E136FD"/>
    <w:rsid w:val="00E13A8A"/>
    <w:rsid w:val="00E159E0"/>
    <w:rsid w:val="00E15B05"/>
    <w:rsid w:val="00E17B67"/>
    <w:rsid w:val="00E20AC1"/>
    <w:rsid w:val="00E20C27"/>
    <w:rsid w:val="00E22547"/>
    <w:rsid w:val="00E23DC8"/>
    <w:rsid w:val="00E241FF"/>
    <w:rsid w:val="00E256AF"/>
    <w:rsid w:val="00E25B5A"/>
    <w:rsid w:val="00E30675"/>
    <w:rsid w:val="00E31DA6"/>
    <w:rsid w:val="00E3398B"/>
    <w:rsid w:val="00E34086"/>
    <w:rsid w:val="00E34263"/>
    <w:rsid w:val="00E34BC0"/>
    <w:rsid w:val="00E35ED2"/>
    <w:rsid w:val="00E36FDE"/>
    <w:rsid w:val="00E37587"/>
    <w:rsid w:val="00E3793C"/>
    <w:rsid w:val="00E403F9"/>
    <w:rsid w:val="00E41141"/>
    <w:rsid w:val="00E412BD"/>
    <w:rsid w:val="00E413B8"/>
    <w:rsid w:val="00E4144F"/>
    <w:rsid w:val="00E449DE"/>
    <w:rsid w:val="00E44AF8"/>
    <w:rsid w:val="00E45521"/>
    <w:rsid w:val="00E4563A"/>
    <w:rsid w:val="00E456AD"/>
    <w:rsid w:val="00E47491"/>
    <w:rsid w:val="00E47797"/>
    <w:rsid w:val="00E5021E"/>
    <w:rsid w:val="00E50405"/>
    <w:rsid w:val="00E50616"/>
    <w:rsid w:val="00E50EB5"/>
    <w:rsid w:val="00E51225"/>
    <w:rsid w:val="00E5122D"/>
    <w:rsid w:val="00E52849"/>
    <w:rsid w:val="00E543A7"/>
    <w:rsid w:val="00E55965"/>
    <w:rsid w:val="00E560FD"/>
    <w:rsid w:val="00E5617A"/>
    <w:rsid w:val="00E56C84"/>
    <w:rsid w:val="00E56D2A"/>
    <w:rsid w:val="00E57516"/>
    <w:rsid w:val="00E612DC"/>
    <w:rsid w:val="00E61529"/>
    <w:rsid w:val="00E66285"/>
    <w:rsid w:val="00E703D9"/>
    <w:rsid w:val="00E71773"/>
    <w:rsid w:val="00E73CF7"/>
    <w:rsid w:val="00E73E87"/>
    <w:rsid w:val="00E74DC0"/>
    <w:rsid w:val="00E75DED"/>
    <w:rsid w:val="00E77179"/>
    <w:rsid w:val="00E802AE"/>
    <w:rsid w:val="00E82239"/>
    <w:rsid w:val="00E82F01"/>
    <w:rsid w:val="00E86F7D"/>
    <w:rsid w:val="00E872F2"/>
    <w:rsid w:val="00E8731B"/>
    <w:rsid w:val="00E90D43"/>
    <w:rsid w:val="00E918B2"/>
    <w:rsid w:val="00E92985"/>
    <w:rsid w:val="00E92BC8"/>
    <w:rsid w:val="00E94216"/>
    <w:rsid w:val="00E94498"/>
    <w:rsid w:val="00E948F0"/>
    <w:rsid w:val="00E949E0"/>
    <w:rsid w:val="00E95A3A"/>
    <w:rsid w:val="00E9665E"/>
    <w:rsid w:val="00E96C4C"/>
    <w:rsid w:val="00E97795"/>
    <w:rsid w:val="00E979A2"/>
    <w:rsid w:val="00EA0D22"/>
    <w:rsid w:val="00EA1C5E"/>
    <w:rsid w:val="00EA1E38"/>
    <w:rsid w:val="00EA1EE9"/>
    <w:rsid w:val="00EA2DDC"/>
    <w:rsid w:val="00EA4E9B"/>
    <w:rsid w:val="00EA54F0"/>
    <w:rsid w:val="00EA5514"/>
    <w:rsid w:val="00EA58A4"/>
    <w:rsid w:val="00EA5F10"/>
    <w:rsid w:val="00EA76D6"/>
    <w:rsid w:val="00EB111F"/>
    <w:rsid w:val="00EB11A2"/>
    <w:rsid w:val="00EB2679"/>
    <w:rsid w:val="00EB2969"/>
    <w:rsid w:val="00EB2D39"/>
    <w:rsid w:val="00EB3206"/>
    <w:rsid w:val="00EB4A03"/>
    <w:rsid w:val="00EB649E"/>
    <w:rsid w:val="00EB795A"/>
    <w:rsid w:val="00EC04CE"/>
    <w:rsid w:val="00EC0A29"/>
    <w:rsid w:val="00EC3A3E"/>
    <w:rsid w:val="00EC401D"/>
    <w:rsid w:val="00EC491F"/>
    <w:rsid w:val="00EC4A87"/>
    <w:rsid w:val="00EC5E41"/>
    <w:rsid w:val="00EC6EFC"/>
    <w:rsid w:val="00ED1386"/>
    <w:rsid w:val="00ED268B"/>
    <w:rsid w:val="00ED3304"/>
    <w:rsid w:val="00ED4688"/>
    <w:rsid w:val="00ED4CF6"/>
    <w:rsid w:val="00ED7B29"/>
    <w:rsid w:val="00ED7D95"/>
    <w:rsid w:val="00ED7E01"/>
    <w:rsid w:val="00EE09F8"/>
    <w:rsid w:val="00EE0AD5"/>
    <w:rsid w:val="00EE0CA6"/>
    <w:rsid w:val="00EE0D60"/>
    <w:rsid w:val="00EE1C0B"/>
    <w:rsid w:val="00EE25BC"/>
    <w:rsid w:val="00EE3235"/>
    <w:rsid w:val="00EE421D"/>
    <w:rsid w:val="00EE5117"/>
    <w:rsid w:val="00EE678B"/>
    <w:rsid w:val="00EE7143"/>
    <w:rsid w:val="00EE78AE"/>
    <w:rsid w:val="00EF140F"/>
    <w:rsid w:val="00EF177D"/>
    <w:rsid w:val="00EF1B87"/>
    <w:rsid w:val="00EF2DD4"/>
    <w:rsid w:val="00EF310A"/>
    <w:rsid w:val="00EF35A4"/>
    <w:rsid w:val="00EF6203"/>
    <w:rsid w:val="00EF621A"/>
    <w:rsid w:val="00EF6962"/>
    <w:rsid w:val="00EF7370"/>
    <w:rsid w:val="00EF73A6"/>
    <w:rsid w:val="00EF764E"/>
    <w:rsid w:val="00EF7804"/>
    <w:rsid w:val="00F0022B"/>
    <w:rsid w:val="00F00F73"/>
    <w:rsid w:val="00F02168"/>
    <w:rsid w:val="00F02B39"/>
    <w:rsid w:val="00F03037"/>
    <w:rsid w:val="00F03D10"/>
    <w:rsid w:val="00F03E31"/>
    <w:rsid w:val="00F06781"/>
    <w:rsid w:val="00F067BA"/>
    <w:rsid w:val="00F06872"/>
    <w:rsid w:val="00F06B78"/>
    <w:rsid w:val="00F06CC2"/>
    <w:rsid w:val="00F073B6"/>
    <w:rsid w:val="00F073F6"/>
    <w:rsid w:val="00F10BAC"/>
    <w:rsid w:val="00F110AB"/>
    <w:rsid w:val="00F11B43"/>
    <w:rsid w:val="00F12A64"/>
    <w:rsid w:val="00F137E0"/>
    <w:rsid w:val="00F13B4F"/>
    <w:rsid w:val="00F148FE"/>
    <w:rsid w:val="00F154E7"/>
    <w:rsid w:val="00F16318"/>
    <w:rsid w:val="00F16F3F"/>
    <w:rsid w:val="00F17FF7"/>
    <w:rsid w:val="00F202F1"/>
    <w:rsid w:val="00F2056F"/>
    <w:rsid w:val="00F20A20"/>
    <w:rsid w:val="00F21BEE"/>
    <w:rsid w:val="00F21C00"/>
    <w:rsid w:val="00F249BD"/>
    <w:rsid w:val="00F25626"/>
    <w:rsid w:val="00F2774B"/>
    <w:rsid w:val="00F357DD"/>
    <w:rsid w:val="00F3597D"/>
    <w:rsid w:val="00F3732A"/>
    <w:rsid w:val="00F37728"/>
    <w:rsid w:val="00F37C34"/>
    <w:rsid w:val="00F37EC8"/>
    <w:rsid w:val="00F40FC7"/>
    <w:rsid w:val="00F41849"/>
    <w:rsid w:val="00F44822"/>
    <w:rsid w:val="00F4557F"/>
    <w:rsid w:val="00F4686A"/>
    <w:rsid w:val="00F46B1C"/>
    <w:rsid w:val="00F471F6"/>
    <w:rsid w:val="00F47B07"/>
    <w:rsid w:val="00F5122E"/>
    <w:rsid w:val="00F51C22"/>
    <w:rsid w:val="00F5268B"/>
    <w:rsid w:val="00F52A40"/>
    <w:rsid w:val="00F53A6A"/>
    <w:rsid w:val="00F54305"/>
    <w:rsid w:val="00F548A3"/>
    <w:rsid w:val="00F57D5A"/>
    <w:rsid w:val="00F6062E"/>
    <w:rsid w:val="00F60EFD"/>
    <w:rsid w:val="00F61837"/>
    <w:rsid w:val="00F62644"/>
    <w:rsid w:val="00F632A7"/>
    <w:rsid w:val="00F635F9"/>
    <w:rsid w:val="00F66E11"/>
    <w:rsid w:val="00F74653"/>
    <w:rsid w:val="00F74A3E"/>
    <w:rsid w:val="00F74D1E"/>
    <w:rsid w:val="00F7553D"/>
    <w:rsid w:val="00F7574E"/>
    <w:rsid w:val="00F75DF0"/>
    <w:rsid w:val="00F76463"/>
    <w:rsid w:val="00F76C89"/>
    <w:rsid w:val="00F76F1E"/>
    <w:rsid w:val="00F77039"/>
    <w:rsid w:val="00F77EA4"/>
    <w:rsid w:val="00F800F9"/>
    <w:rsid w:val="00F81273"/>
    <w:rsid w:val="00F819C3"/>
    <w:rsid w:val="00F81D90"/>
    <w:rsid w:val="00F82AE7"/>
    <w:rsid w:val="00F83526"/>
    <w:rsid w:val="00F836C4"/>
    <w:rsid w:val="00F83CE9"/>
    <w:rsid w:val="00F844AE"/>
    <w:rsid w:val="00F84520"/>
    <w:rsid w:val="00F84AB0"/>
    <w:rsid w:val="00F85C60"/>
    <w:rsid w:val="00F868C5"/>
    <w:rsid w:val="00F90372"/>
    <w:rsid w:val="00F908B3"/>
    <w:rsid w:val="00F90B28"/>
    <w:rsid w:val="00F921E2"/>
    <w:rsid w:val="00F92221"/>
    <w:rsid w:val="00F92304"/>
    <w:rsid w:val="00F928D2"/>
    <w:rsid w:val="00F9339A"/>
    <w:rsid w:val="00F93F3F"/>
    <w:rsid w:val="00F94F74"/>
    <w:rsid w:val="00F951A0"/>
    <w:rsid w:val="00FA0698"/>
    <w:rsid w:val="00FA086A"/>
    <w:rsid w:val="00FA0D01"/>
    <w:rsid w:val="00FA1001"/>
    <w:rsid w:val="00FA136B"/>
    <w:rsid w:val="00FA1A77"/>
    <w:rsid w:val="00FA265D"/>
    <w:rsid w:val="00FA32C4"/>
    <w:rsid w:val="00FA3730"/>
    <w:rsid w:val="00FA52FB"/>
    <w:rsid w:val="00FA690F"/>
    <w:rsid w:val="00FA6AF1"/>
    <w:rsid w:val="00FA6CDB"/>
    <w:rsid w:val="00FB02F9"/>
    <w:rsid w:val="00FB07F9"/>
    <w:rsid w:val="00FB0AD8"/>
    <w:rsid w:val="00FB1B1C"/>
    <w:rsid w:val="00FB2AE1"/>
    <w:rsid w:val="00FB326A"/>
    <w:rsid w:val="00FB3D22"/>
    <w:rsid w:val="00FB3DD5"/>
    <w:rsid w:val="00FB3F41"/>
    <w:rsid w:val="00FB445A"/>
    <w:rsid w:val="00FB6377"/>
    <w:rsid w:val="00FB7BBA"/>
    <w:rsid w:val="00FC2F99"/>
    <w:rsid w:val="00FC339E"/>
    <w:rsid w:val="00FC3587"/>
    <w:rsid w:val="00FC43A8"/>
    <w:rsid w:val="00FC63C7"/>
    <w:rsid w:val="00FC64B3"/>
    <w:rsid w:val="00FC6BB4"/>
    <w:rsid w:val="00FC7931"/>
    <w:rsid w:val="00FD0352"/>
    <w:rsid w:val="00FD075F"/>
    <w:rsid w:val="00FD0B20"/>
    <w:rsid w:val="00FD129D"/>
    <w:rsid w:val="00FD140F"/>
    <w:rsid w:val="00FD1654"/>
    <w:rsid w:val="00FD1FF0"/>
    <w:rsid w:val="00FD29FC"/>
    <w:rsid w:val="00FD46D8"/>
    <w:rsid w:val="00FD50B1"/>
    <w:rsid w:val="00FD55BC"/>
    <w:rsid w:val="00FD657E"/>
    <w:rsid w:val="00FD680A"/>
    <w:rsid w:val="00FD7A3B"/>
    <w:rsid w:val="00FD7CDC"/>
    <w:rsid w:val="00FE30D9"/>
    <w:rsid w:val="00FE3B60"/>
    <w:rsid w:val="00FE3E81"/>
    <w:rsid w:val="00FE411E"/>
    <w:rsid w:val="00FE4348"/>
    <w:rsid w:val="00FE46D0"/>
    <w:rsid w:val="00FE4B8B"/>
    <w:rsid w:val="00FE4BC9"/>
    <w:rsid w:val="00FE5CFB"/>
    <w:rsid w:val="00FE7A15"/>
    <w:rsid w:val="00FF0248"/>
    <w:rsid w:val="00FF0286"/>
    <w:rsid w:val="00FF1AA5"/>
    <w:rsid w:val="00FF3D09"/>
    <w:rsid w:val="00FF4B2E"/>
    <w:rsid w:val="00FF4E22"/>
    <w:rsid w:val="00FF4F9C"/>
    <w:rsid w:val="00FF5E47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4A9E3"/>
  <w15:chartTrackingRefBased/>
  <w15:docId w15:val="{B4F96F07-734A-AA43-A654-9AB69E0B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60"/>
    <w:pPr>
      <w:spacing w:line="360" w:lineRule="auto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CC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D95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0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71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10147"/>
  </w:style>
  <w:style w:type="paragraph" w:styleId="NormalWeb">
    <w:name w:val="Normal (Web)"/>
    <w:basedOn w:val="Normal"/>
    <w:uiPriority w:val="99"/>
    <w:unhideWhenUsed/>
    <w:rsid w:val="004101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7615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2281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83CC2"/>
    <w:rPr>
      <w:rFonts w:ascii="Cambria" w:eastAsiaTheme="majorEastAsia" w:hAnsi="Cambria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7D95"/>
    <w:rPr>
      <w:rFonts w:ascii="Cambria" w:eastAsiaTheme="majorEastAsia" w:hAnsi="Cambria" w:cstheme="majorBidi"/>
      <w:color w:val="000000" w:themeColor="text1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5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861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861"/>
    <w:rPr>
      <w:rFonts w:ascii="Cambria" w:hAnsi="Cambria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2A24"/>
    <w:rPr>
      <w:rFonts w:ascii="Cambria" w:hAnsi="Cambria"/>
      <w:sz w:val="22"/>
    </w:rPr>
  </w:style>
  <w:style w:type="paragraph" w:customStyle="1" w:styleId="EndNoteBibliography">
    <w:name w:val="EndNote Bibliography"/>
    <w:basedOn w:val="Normal"/>
    <w:link w:val="EndNoteBibliographyChar"/>
    <w:rsid w:val="006C2A24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6C2A24"/>
    <w:rPr>
      <w:rFonts w:ascii="Calibri" w:hAnsi="Calibri" w:cs="Calibri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349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349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7D58"/>
    <w:rPr>
      <w:color w:val="605E5C"/>
      <w:shd w:val="clear" w:color="auto" w:fill="E1DFDD"/>
    </w:rPr>
  </w:style>
  <w:style w:type="character" w:customStyle="1" w:styleId="name">
    <w:name w:val="name"/>
    <w:basedOn w:val="DefaultParagraphFont"/>
    <w:rsid w:val="004D7D58"/>
  </w:style>
  <w:style w:type="character" w:styleId="Emphasis">
    <w:name w:val="Emphasis"/>
    <w:basedOn w:val="DefaultParagraphFont"/>
    <w:uiPriority w:val="20"/>
    <w:qFormat/>
    <w:rsid w:val="0012168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46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16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54"/>
    <w:rPr>
      <w:rFonts w:ascii="Cambria" w:hAnsi="Cambria"/>
      <w:sz w:val="22"/>
    </w:rPr>
  </w:style>
  <w:style w:type="paragraph" w:styleId="Footer">
    <w:name w:val="footer"/>
    <w:basedOn w:val="Normal"/>
    <w:link w:val="FooterChar"/>
    <w:uiPriority w:val="99"/>
    <w:unhideWhenUsed/>
    <w:rsid w:val="00FD1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54"/>
    <w:rPr>
      <w:rFonts w:ascii="Cambria" w:hAnsi="Cambria"/>
      <w:sz w:val="22"/>
    </w:rPr>
  </w:style>
  <w:style w:type="paragraph" w:customStyle="1" w:styleId="longquote">
    <w:name w:val="long quote"/>
    <w:basedOn w:val="Normal"/>
    <w:qFormat/>
    <w:rsid w:val="00C957D9"/>
    <w:pPr>
      <w:autoSpaceDN w:val="0"/>
      <w:spacing w:line="240" w:lineRule="auto"/>
      <w:ind w:left="851" w:right="851"/>
    </w:pPr>
    <w:rPr>
      <w:rFonts w:ascii="Calibri" w:eastAsia="Times New Roman" w:hAnsi="Calibri" w:cs="Times New Roman"/>
      <w:sz w:val="18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A0CE8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3A0CE8"/>
    <w:rPr>
      <w:rFonts w:ascii="Calibri" w:hAnsi="Calibri" w:cs="Calibri"/>
      <w:sz w:val="22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3381C"/>
    <w:rPr>
      <w:vertAlign w:val="superscript"/>
    </w:rPr>
  </w:style>
  <w:style w:type="paragraph" w:styleId="Revision">
    <w:name w:val="Revision"/>
    <w:hidden/>
    <w:uiPriority w:val="99"/>
    <w:semiHidden/>
    <w:rsid w:val="000F4193"/>
    <w:rPr>
      <w:rFonts w:ascii="Cambria" w:hAnsi="Cambria"/>
      <w:sz w:val="22"/>
    </w:rPr>
  </w:style>
  <w:style w:type="character" w:customStyle="1" w:styleId="hgkelc">
    <w:name w:val="hgkelc"/>
    <w:basedOn w:val="DefaultParagraphFont"/>
    <w:rsid w:val="00231E43"/>
  </w:style>
  <w:style w:type="paragraph" w:styleId="EndnoteText">
    <w:name w:val="endnote text"/>
    <w:basedOn w:val="Normal"/>
    <w:link w:val="EndnoteTextChar"/>
    <w:uiPriority w:val="99"/>
    <w:unhideWhenUsed/>
    <w:rsid w:val="00CE49C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E49CA"/>
    <w:rPr>
      <w:sz w:val="20"/>
      <w:szCs w:val="20"/>
    </w:rPr>
  </w:style>
  <w:style w:type="character" w:customStyle="1" w:styleId="songheaderdesktophiddenmask-sc-1effuo1-11">
    <w:name w:val="songheaderdesktop__hiddenmask-sc-1effuo1-11"/>
    <w:basedOn w:val="DefaultParagraphFont"/>
    <w:rsid w:val="0033344A"/>
  </w:style>
  <w:style w:type="character" w:customStyle="1" w:styleId="contributor">
    <w:name w:val="contributor"/>
    <w:basedOn w:val="DefaultParagraphFont"/>
    <w:rsid w:val="00C4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7213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x.com/the-goods/22606245/tiktok-queer-fluid-bisexuality-nonbinary-filter" TargetMode="External"/><Relationship Id="rId13" Type="http://schemas.openxmlformats.org/officeDocument/2006/relationships/hyperlink" Target="https://diva-magazine.com/2024/03/01/queering-the-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ericansongwriter.com/a-g-cook-is-changing-popular-music-as-we-know-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um.com/@natalie.h.streeter/queer-community-online-and-the-rise-of-tiktok-735f459a4f6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dependent.co.uk/arts-entertainment/music/features/hyperpop-genre-2020-charli-xcx-rina-sawayama-b1775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atlantic.com/magazine/archive/2021/03/hyperpop/61779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9A5182-F77A-1B48-8133-81CFD84C3E99}">
  <we:reference id="f518cb36-c901-4d52-a9e7-4331342e485d" version="1.2.0.0" store="EXCatalog" storeType="EXCatalog"/>
  <we:alternateReferences>
    <we:reference id="WA200001011" version="1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41F313-2389-7C48-82B4-4A885771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Charlotte Fraser</cp:lastModifiedBy>
  <cp:revision>3</cp:revision>
  <dcterms:created xsi:type="dcterms:W3CDTF">2025-02-07T11:48:00Z</dcterms:created>
  <dcterms:modified xsi:type="dcterms:W3CDTF">2025-10-29T14:13:00Z</dcterms:modified>
</cp:coreProperties>
</file>